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FB" w:rsidRDefault="00537FFB" w:rsidP="00537FFB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Total </w:t>
      </w:r>
      <w:proofErr w:type="spellStart"/>
      <w:r>
        <w:rPr>
          <w:rFonts w:ascii="Arial" w:hAnsi="Arial" w:cs="Arial"/>
          <w:b/>
          <w:bCs/>
          <w:lang w:val="es-ES"/>
        </w:rPr>
        <w:t>Participation</w:t>
      </w:r>
      <w:proofErr w:type="spellEnd"/>
      <w:r>
        <w:rPr>
          <w:rFonts w:ascii="Arial" w:hAnsi="Arial" w:cs="Arial"/>
          <w:b/>
          <w:bCs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lang w:val="es-ES"/>
        </w:rPr>
        <w:t>Techniques</w:t>
      </w:r>
      <w:proofErr w:type="spellEnd"/>
    </w:p>
    <w:p w:rsidR="00537FFB" w:rsidRDefault="00537FFB" w:rsidP="00537FFB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val="es-ES"/>
        </w:rPr>
      </w:pPr>
      <w:proofErr w:type="spellStart"/>
      <w:r>
        <w:rPr>
          <w:rFonts w:ascii="Arial" w:hAnsi="Arial" w:cs="Arial"/>
          <w:i/>
          <w:iCs/>
          <w:lang w:val="es-ES"/>
        </w:rPr>
        <w:t>by</w:t>
      </w:r>
      <w:proofErr w:type="spellEnd"/>
      <w:r>
        <w:rPr>
          <w:rFonts w:ascii="Arial" w:hAnsi="Arial" w:cs="Arial"/>
          <w:i/>
          <w:iCs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lang w:val="es-ES"/>
        </w:rPr>
        <w:t>Pérsida</w:t>
      </w:r>
      <w:proofErr w:type="spellEnd"/>
      <w:r>
        <w:rPr>
          <w:rFonts w:ascii="Arial" w:hAnsi="Arial" w:cs="Arial"/>
          <w:i/>
          <w:iCs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lang w:val="es-ES"/>
        </w:rPr>
        <w:t>Himmele</w:t>
      </w:r>
      <w:proofErr w:type="spellEnd"/>
      <w:r>
        <w:rPr>
          <w:rFonts w:ascii="Arial" w:hAnsi="Arial" w:cs="Arial"/>
          <w:i/>
          <w:iCs/>
          <w:lang w:val="es-ES"/>
        </w:rPr>
        <w:t xml:space="preserve"> and William </w:t>
      </w:r>
      <w:proofErr w:type="spellStart"/>
      <w:r>
        <w:rPr>
          <w:rFonts w:ascii="Arial" w:hAnsi="Arial" w:cs="Arial"/>
          <w:i/>
          <w:iCs/>
          <w:lang w:val="es-ES"/>
        </w:rPr>
        <w:t>Himmele</w:t>
      </w:r>
      <w:proofErr w:type="spellEnd"/>
    </w:p>
    <w:p w:rsidR="00537FFB" w:rsidRDefault="00537FFB" w:rsidP="00537FFB">
      <w:pPr>
        <w:widowControl w:val="0"/>
        <w:autoSpaceDE w:val="0"/>
        <w:autoSpaceDN w:val="0"/>
        <w:adjustRightInd w:val="0"/>
        <w:spacing w:after="100" w:line="320" w:lineRule="atLeast"/>
        <w:rPr>
          <w:rFonts w:ascii="Arial" w:hAnsi="Arial" w:cs="Arial"/>
          <w:sz w:val="22"/>
          <w:szCs w:val="22"/>
          <w:lang w:val="es-ES"/>
        </w:rPr>
      </w:pPr>
      <w:hyperlink r:id="rId5" w:history="1">
        <w:proofErr w:type="spellStart"/>
        <w:r>
          <w:rPr>
            <w:rFonts w:ascii="Arial" w:hAnsi="Arial" w:cs="Arial"/>
            <w:b/>
            <w:bCs/>
            <w:color w:val="0F629A"/>
            <w:sz w:val="22"/>
            <w:szCs w:val="22"/>
            <w:lang w:val="es-ES"/>
          </w:rPr>
          <w:t>Table</w:t>
        </w:r>
        <w:proofErr w:type="spellEnd"/>
        <w:r>
          <w:rPr>
            <w:rFonts w:ascii="Arial" w:hAnsi="Arial" w:cs="Arial"/>
            <w:b/>
            <w:bCs/>
            <w:color w:val="0F629A"/>
            <w:sz w:val="22"/>
            <w:szCs w:val="22"/>
            <w:lang w:val="es-ES"/>
          </w:rPr>
          <w:t xml:space="preserve"> of </w:t>
        </w:r>
        <w:proofErr w:type="spellStart"/>
        <w:r>
          <w:rPr>
            <w:rFonts w:ascii="Arial" w:hAnsi="Arial" w:cs="Arial"/>
            <w:b/>
            <w:bCs/>
            <w:color w:val="0F629A"/>
            <w:sz w:val="22"/>
            <w:szCs w:val="22"/>
            <w:lang w:val="es-ES"/>
          </w:rPr>
          <w:t>Contents</w:t>
        </w:r>
        <w:proofErr w:type="spellEnd"/>
      </w:hyperlink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40" w:lineRule="atLeast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>  </w:t>
      </w:r>
    </w:p>
    <w:p w:rsidR="00537FFB" w:rsidRDefault="00537FFB" w:rsidP="00537F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s-E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s-ES"/>
        </w:rPr>
        <w:t>Appendix</w:t>
      </w:r>
      <w:proofErr w:type="spellEnd"/>
      <w:r>
        <w:rPr>
          <w:rFonts w:ascii="Arial" w:hAnsi="Arial" w:cs="Arial"/>
          <w:b/>
          <w:bCs/>
          <w:sz w:val="32"/>
          <w:szCs w:val="32"/>
          <w:lang w:val="es-ES"/>
        </w:rPr>
        <w:t xml:space="preserve">: </w:t>
      </w:r>
      <w:proofErr w:type="spellStart"/>
      <w:r>
        <w:rPr>
          <w:rFonts w:ascii="Arial" w:hAnsi="Arial" w:cs="Arial"/>
          <w:b/>
          <w:bCs/>
          <w:sz w:val="32"/>
          <w:szCs w:val="32"/>
          <w:lang w:val="es-ES"/>
        </w:rPr>
        <w:t>Bloom's</w:t>
      </w:r>
      <w:proofErr w:type="spellEnd"/>
      <w:r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s-ES"/>
        </w:rPr>
        <w:t>Cognitive</w:t>
      </w:r>
      <w:proofErr w:type="spellEnd"/>
      <w:r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s-ES"/>
        </w:rPr>
        <w:t>Taxonomy</w:t>
      </w:r>
      <w:proofErr w:type="spellEnd"/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40" w:lineRule="atLeast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 xml:space="preserve">More </w:t>
      </w:r>
      <w:proofErr w:type="spellStart"/>
      <w:r>
        <w:rPr>
          <w:rFonts w:ascii="Verdana" w:hAnsi="Verdana" w:cs="Verdana"/>
          <w:lang w:val="es-ES"/>
        </w:rPr>
        <w:t>than</w:t>
      </w:r>
      <w:proofErr w:type="spellEnd"/>
      <w:r>
        <w:rPr>
          <w:rFonts w:ascii="Verdana" w:hAnsi="Verdana" w:cs="Verdana"/>
          <w:lang w:val="es-ES"/>
        </w:rPr>
        <w:t xml:space="preserve"> 50 </w:t>
      </w:r>
      <w:proofErr w:type="spellStart"/>
      <w:r>
        <w:rPr>
          <w:rFonts w:ascii="Verdana" w:hAnsi="Verdana" w:cs="Verdana"/>
          <w:lang w:val="es-ES"/>
        </w:rPr>
        <w:t>years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ago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Benjamin</w:t>
      </w:r>
      <w:proofErr w:type="spellEnd"/>
      <w:r>
        <w:rPr>
          <w:rFonts w:ascii="Verdana" w:hAnsi="Verdana" w:cs="Verdana"/>
          <w:lang w:val="es-ES"/>
        </w:rPr>
        <w:t xml:space="preserve"> Bloom and </w:t>
      </w:r>
      <w:proofErr w:type="spellStart"/>
      <w:r>
        <w:rPr>
          <w:rFonts w:ascii="Verdana" w:hAnsi="Verdana" w:cs="Verdana"/>
          <w:lang w:val="es-ES"/>
        </w:rPr>
        <w:t>his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colleagues</w:t>
      </w:r>
      <w:proofErr w:type="spellEnd"/>
      <w:r>
        <w:rPr>
          <w:rFonts w:ascii="Verdana" w:hAnsi="Verdana" w:cs="Verdana"/>
          <w:lang w:val="es-ES"/>
        </w:rPr>
        <w:t xml:space="preserve"> (1956) </w:t>
      </w:r>
      <w:proofErr w:type="spellStart"/>
      <w:r>
        <w:rPr>
          <w:rFonts w:ascii="Verdana" w:hAnsi="Verdana" w:cs="Verdana"/>
          <w:lang w:val="es-ES"/>
        </w:rPr>
        <w:t>developed</w:t>
      </w:r>
      <w:proofErr w:type="spellEnd"/>
      <w:r>
        <w:rPr>
          <w:rFonts w:ascii="Verdana" w:hAnsi="Verdana" w:cs="Verdana"/>
          <w:lang w:val="es-ES"/>
        </w:rPr>
        <w:t xml:space="preserve"> a </w:t>
      </w:r>
      <w:proofErr w:type="spellStart"/>
      <w:r>
        <w:rPr>
          <w:rFonts w:ascii="Verdana" w:hAnsi="Verdana" w:cs="Verdana"/>
          <w:lang w:val="es-ES"/>
        </w:rPr>
        <w:t>cognitive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taxonomy</w:t>
      </w:r>
      <w:proofErr w:type="spellEnd"/>
      <w:r>
        <w:rPr>
          <w:rFonts w:ascii="Verdana" w:hAnsi="Verdana" w:cs="Verdana"/>
          <w:lang w:val="es-ES"/>
        </w:rPr>
        <w:t xml:space="preserve"> (</w:t>
      </w:r>
      <w:proofErr w:type="spellStart"/>
      <w:r>
        <w:rPr>
          <w:rFonts w:ascii="Verdana" w:hAnsi="Verdana" w:cs="Verdana"/>
          <w:lang w:val="es-ES"/>
        </w:rPr>
        <w:t>or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classification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system</w:t>
      </w:r>
      <w:proofErr w:type="spellEnd"/>
      <w:r>
        <w:rPr>
          <w:rFonts w:ascii="Verdana" w:hAnsi="Verdana" w:cs="Verdana"/>
          <w:lang w:val="es-ES"/>
        </w:rPr>
        <w:t xml:space="preserve">) of </w:t>
      </w:r>
      <w:proofErr w:type="spellStart"/>
      <w:r>
        <w:rPr>
          <w:rFonts w:ascii="Verdana" w:hAnsi="Verdana" w:cs="Verdana"/>
          <w:lang w:val="es-ES"/>
        </w:rPr>
        <w:t>educational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objectives</w:t>
      </w:r>
      <w:proofErr w:type="spellEnd"/>
      <w:r>
        <w:rPr>
          <w:rFonts w:ascii="Verdana" w:hAnsi="Verdana" w:cs="Verdana"/>
          <w:lang w:val="es-ES"/>
        </w:rPr>
        <w:t xml:space="preserve">. </w:t>
      </w:r>
      <w:proofErr w:type="spellStart"/>
      <w:r>
        <w:rPr>
          <w:rFonts w:ascii="Verdana" w:hAnsi="Verdana" w:cs="Verdana"/>
          <w:lang w:val="es-ES"/>
        </w:rPr>
        <w:t>It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was</w:t>
      </w:r>
      <w:proofErr w:type="spellEnd"/>
      <w:r>
        <w:rPr>
          <w:rFonts w:ascii="Verdana" w:hAnsi="Verdana" w:cs="Verdana"/>
          <w:lang w:val="es-ES"/>
        </w:rPr>
        <w:t xml:space="preserve"> simple and </w:t>
      </w:r>
      <w:proofErr w:type="spellStart"/>
      <w:r>
        <w:rPr>
          <w:rFonts w:ascii="Verdana" w:hAnsi="Verdana" w:cs="Verdana"/>
          <w:lang w:val="es-ES"/>
        </w:rPr>
        <w:t>enabled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teachers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understand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depth</w:t>
      </w:r>
      <w:proofErr w:type="spellEnd"/>
      <w:r>
        <w:rPr>
          <w:rFonts w:ascii="Verdana" w:hAnsi="Verdana" w:cs="Verdana"/>
          <w:lang w:val="es-ES"/>
        </w:rPr>
        <w:t xml:space="preserve"> and </w:t>
      </w:r>
      <w:proofErr w:type="spellStart"/>
      <w:r>
        <w:rPr>
          <w:rFonts w:ascii="Verdana" w:hAnsi="Verdana" w:cs="Verdana"/>
          <w:lang w:val="es-ES"/>
        </w:rPr>
        <w:t>cognitive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intensity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were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asking</w:t>
      </w:r>
      <w:proofErr w:type="spellEnd"/>
      <w:r>
        <w:rPr>
          <w:rFonts w:ascii="Verdana" w:hAnsi="Verdana" w:cs="Verdana"/>
          <w:lang w:val="es-ES"/>
        </w:rPr>
        <w:t xml:space="preserve"> of </w:t>
      </w:r>
      <w:proofErr w:type="spellStart"/>
      <w:r>
        <w:rPr>
          <w:rFonts w:ascii="Verdana" w:hAnsi="Verdana" w:cs="Verdana"/>
          <w:lang w:val="es-ES"/>
        </w:rPr>
        <w:t>students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with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regard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their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educational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goals</w:t>
      </w:r>
      <w:proofErr w:type="spellEnd"/>
      <w:r>
        <w:rPr>
          <w:rFonts w:ascii="Verdana" w:hAnsi="Verdana" w:cs="Verdana"/>
          <w:lang w:val="es-ES"/>
        </w:rPr>
        <w:t xml:space="preserve">. </w:t>
      </w:r>
      <w:proofErr w:type="spellStart"/>
      <w:r>
        <w:rPr>
          <w:rFonts w:ascii="Verdana" w:hAnsi="Verdana" w:cs="Verdana"/>
          <w:lang w:val="es-ES"/>
        </w:rPr>
        <w:t>Although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it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was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developed</w:t>
      </w:r>
      <w:proofErr w:type="spellEnd"/>
      <w:r>
        <w:rPr>
          <w:rFonts w:ascii="Verdana" w:hAnsi="Verdana" w:cs="Verdana"/>
          <w:lang w:val="es-ES"/>
        </w:rPr>
        <w:t xml:space="preserve"> so </w:t>
      </w:r>
      <w:proofErr w:type="spellStart"/>
      <w:r>
        <w:rPr>
          <w:rFonts w:ascii="Verdana" w:hAnsi="Verdana" w:cs="Verdana"/>
          <w:lang w:val="es-ES"/>
        </w:rPr>
        <w:t>many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years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ago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Bloom's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taxonomy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still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remains</w:t>
      </w:r>
      <w:proofErr w:type="spellEnd"/>
      <w:r>
        <w:rPr>
          <w:rFonts w:ascii="Verdana" w:hAnsi="Verdana" w:cs="Verdana"/>
          <w:lang w:val="es-ES"/>
        </w:rPr>
        <w:t xml:space="preserve"> a simple and </w:t>
      </w:r>
      <w:proofErr w:type="spellStart"/>
      <w:r>
        <w:rPr>
          <w:rFonts w:ascii="Verdana" w:hAnsi="Verdana" w:cs="Verdana"/>
          <w:lang w:val="es-ES"/>
        </w:rPr>
        <w:t>useful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tool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for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helping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teachers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develop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deep</w:t>
      </w:r>
      <w:proofErr w:type="spellEnd"/>
      <w:r>
        <w:rPr>
          <w:rFonts w:ascii="Verdana" w:hAnsi="Verdana" w:cs="Verdana"/>
          <w:lang w:val="es-ES"/>
        </w:rPr>
        <w:t xml:space="preserve"> and </w:t>
      </w:r>
      <w:proofErr w:type="spellStart"/>
      <w:r>
        <w:rPr>
          <w:rFonts w:ascii="Verdana" w:hAnsi="Verdana" w:cs="Verdana"/>
          <w:lang w:val="es-ES"/>
        </w:rPr>
        <w:t>meaningful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learning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goals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for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students</w:t>
      </w:r>
      <w:proofErr w:type="spellEnd"/>
      <w:r>
        <w:rPr>
          <w:rFonts w:ascii="Verdana" w:hAnsi="Verdana" w:cs="Verdana"/>
          <w:lang w:val="es-ES"/>
        </w:rPr>
        <w:t>.</w:t>
      </w:r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40" w:lineRule="atLeast"/>
        <w:rPr>
          <w:rFonts w:ascii="Verdana" w:hAnsi="Verdana" w:cs="Verdana"/>
          <w:lang w:val="es-ES"/>
        </w:rPr>
      </w:pPr>
      <w:proofErr w:type="spellStart"/>
      <w:r>
        <w:rPr>
          <w:rFonts w:ascii="Verdana" w:hAnsi="Verdana" w:cs="Verdana"/>
          <w:lang w:val="es-ES"/>
        </w:rPr>
        <w:t>Bloom's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taxonomy</w:t>
      </w:r>
      <w:proofErr w:type="spellEnd"/>
      <w:r>
        <w:rPr>
          <w:rFonts w:ascii="Verdana" w:hAnsi="Verdana" w:cs="Verdana"/>
          <w:lang w:val="es-ES"/>
        </w:rPr>
        <w:t xml:space="preserve"> has </w:t>
      </w:r>
      <w:proofErr w:type="spellStart"/>
      <w:r>
        <w:rPr>
          <w:rFonts w:ascii="Verdana" w:hAnsi="Verdana" w:cs="Verdana"/>
          <w:lang w:val="es-ES"/>
        </w:rPr>
        <w:t>six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levels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divided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into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i/>
          <w:iCs/>
          <w:lang w:val="es-ES"/>
        </w:rPr>
        <w:t>lower-order</w:t>
      </w:r>
      <w:proofErr w:type="spellEnd"/>
      <w:r>
        <w:rPr>
          <w:rFonts w:ascii="Verdana" w:hAnsi="Verdana" w:cs="Verdana"/>
          <w:i/>
          <w:iCs/>
          <w:lang w:val="es-ES"/>
        </w:rPr>
        <w:t xml:space="preserve"> </w:t>
      </w:r>
      <w:proofErr w:type="spellStart"/>
      <w:r>
        <w:rPr>
          <w:rFonts w:ascii="Verdana" w:hAnsi="Verdana" w:cs="Verdana"/>
          <w:i/>
          <w:iCs/>
          <w:lang w:val="es-ES"/>
        </w:rPr>
        <w:t>thinking</w:t>
      </w:r>
      <w:proofErr w:type="spellEnd"/>
      <w:r>
        <w:rPr>
          <w:rFonts w:ascii="Verdana" w:hAnsi="Verdana" w:cs="Verdana"/>
          <w:lang w:val="es-ES"/>
        </w:rPr>
        <w:t xml:space="preserve"> and </w:t>
      </w:r>
      <w:proofErr w:type="spellStart"/>
      <w:r>
        <w:rPr>
          <w:rFonts w:ascii="Verdana" w:hAnsi="Verdana" w:cs="Verdana"/>
          <w:i/>
          <w:iCs/>
          <w:lang w:val="es-ES"/>
        </w:rPr>
        <w:t>higher-order</w:t>
      </w:r>
      <w:proofErr w:type="spellEnd"/>
      <w:r>
        <w:rPr>
          <w:rFonts w:ascii="Verdana" w:hAnsi="Verdana" w:cs="Verdana"/>
          <w:i/>
          <w:iCs/>
          <w:lang w:val="es-ES"/>
        </w:rPr>
        <w:t xml:space="preserve"> </w:t>
      </w:r>
      <w:proofErr w:type="spellStart"/>
      <w:r>
        <w:rPr>
          <w:rFonts w:ascii="Verdana" w:hAnsi="Verdana" w:cs="Verdana"/>
          <w:i/>
          <w:iCs/>
          <w:lang w:val="es-ES"/>
        </w:rPr>
        <w:t>thinking</w:t>
      </w:r>
      <w:proofErr w:type="spellEnd"/>
      <w:r>
        <w:rPr>
          <w:rFonts w:ascii="Verdana" w:hAnsi="Verdana" w:cs="Verdana"/>
          <w:lang w:val="es-ES"/>
        </w:rPr>
        <w:t xml:space="preserve">.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lower-order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thinking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classifications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consist</w:t>
      </w:r>
      <w:proofErr w:type="spellEnd"/>
      <w:r>
        <w:rPr>
          <w:rFonts w:ascii="Verdana" w:hAnsi="Verdana" w:cs="Verdana"/>
          <w:lang w:val="es-ES"/>
        </w:rPr>
        <w:t xml:space="preserve"> of </w:t>
      </w:r>
      <w:proofErr w:type="spellStart"/>
      <w:r>
        <w:rPr>
          <w:rFonts w:ascii="Verdana" w:hAnsi="Verdana" w:cs="Verdana"/>
          <w:lang w:val="es-ES"/>
        </w:rPr>
        <w:t>Knowledge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Comprehension</w:t>
      </w:r>
      <w:proofErr w:type="spellEnd"/>
      <w:r>
        <w:rPr>
          <w:rFonts w:ascii="Verdana" w:hAnsi="Verdana" w:cs="Verdana"/>
          <w:lang w:val="es-ES"/>
        </w:rPr>
        <w:t xml:space="preserve">, and </w:t>
      </w:r>
      <w:proofErr w:type="spellStart"/>
      <w:r>
        <w:rPr>
          <w:rFonts w:ascii="Verdana" w:hAnsi="Verdana" w:cs="Verdana"/>
          <w:lang w:val="es-ES"/>
        </w:rPr>
        <w:t>Application</w:t>
      </w:r>
      <w:proofErr w:type="spellEnd"/>
      <w:r>
        <w:rPr>
          <w:rFonts w:ascii="Verdana" w:hAnsi="Verdana" w:cs="Verdana"/>
          <w:lang w:val="es-ES"/>
        </w:rPr>
        <w:t xml:space="preserve">.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higher-order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thinking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classifications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consist</w:t>
      </w:r>
      <w:proofErr w:type="spellEnd"/>
      <w:r>
        <w:rPr>
          <w:rFonts w:ascii="Verdana" w:hAnsi="Verdana" w:cs="Verdana"/>
          <w:lang w:val="es-ES"/>
        </w:rPr>
        <w:t xml:space="preserve"> of </w:t>
      </w:r>
      <w:proofErr w:type="spellStart"/>
      <w:r>
        <w:rPr>
          <w:rFonts w:ascii="Verdana" w:hAnsi="Verdana" w:cs="Verdana"/>
          <w:lang w:val="es-ES"/>
        </w:rPr>
        <w:t>Analysis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Synthesis</w:t>
      </w:r>
      <w:proofErr w:type="spellEnd"/>
      <w:r>
        <w:rPr>
          <w:rFonts w:ascii="Verdana" w:hAnsi="Verdana" w:cs="Verdana"/>
          <w:lang w:val="es-ES"/>
        </w:rPr>
        <w:t xml:space="preserve">, and </w:t>
      </w:r>
      <w:proofErr w:type="spellStart"/>
      <w:r>
        <w:rPr>
          <w:rFonts w:ascii="Verdana" w:hAnsi="Verdana" w:cs="Verdana"/>
          <w:lang w:val="es-ES"/>
        </w:rPr>
        <w:t>Evaluation</w:t>
      </w:r>
      <w:proofErr w:type="spellEnd"/>
      <w:r>
        <w:rPr>
          <w:rFonts w:ascii="Verdana" w:hAnsi="Verdana" w:cs="Verdana"/>
          <w:lang w:val="es-ES"/>
        </w:rPr>
        <w:t xml:space="preserve">.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difference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between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two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is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significant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because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with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lower-order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thinking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students</w:t>
      </w:r>
      <w:proofErr w:type="spellEnd"/>
      <w:r>
        <w:rPr>
          <w:rFonts w:ascii="Verdana" w:hAnsi="Verdana" w:cs="Verdana"/>
          <w:lang w:val="es-ES"/>
        </w:rPr>
        <w:t xml:space="preserve"> are </w:t>
      </w:r>
      <w:proofErr w:type="spellStart"/>
      <w:r>
        <w:rPr>
          <w:rFonts w:ascii="Verdana" w:hAnsi="Verdana" w:cs="Verdana"/>
          <w:lang w:val="es-ES"/>
        </w:rPr>
        <w:t>not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asked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cognitively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create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anything</w:t>
      </w:r>
      <w:proofErr w:type="spellEnd"/>
      <w:r>
        <w:rPr>
          <w:rFonts w:ascii="Verdana" w:hAnsi="Verdana" w:cs="Verdana"/>
          <w:lang w:val="es-ES"/>
        </w:rPr>
        <w:t xml:space="preserve"> new, </w:t>
      </w:r>
      <w:proofErr w:type="spellStart"/>
      <w:r>
        <w:rPr>
          <w:rFonts w:ascii="Verdana" w:hAnsi="Verdana" w:cs="Verdana"/>
          <w:lang w:val="es-ES"/>
        </w:rPr>
        <w:t>or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make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connections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life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or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understand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deep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implications</w:t>
      </w:r>
      <w:proofErr w:type="spellEnd"/>
      <w:r>
        <w:rPr>
          <w:rFonts w:ascii="Verdana" w:hAnsi="Verdana" w:cs="Verdana"/>
          <w:lang w:val="es-ES"/>
        </w:rPr>
        <w:t xml:space="preserve"> of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concepts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for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society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or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themselves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or</w:t>
      </w:r>
      <w:proofErr w:type="spellEnd"/>
      <w:r>
        <w:rPr>
          <w:rFonts w:ascii="Verdana" w:hAnsi="Verdana" w:cs="Verdana"/>
          <w:lang w:val="es-ES"/>
        </w:rPr>
        <w:t xml:space="preserve"> in </w:t>
      </w:r>
      <w:proofErr w:type="spellStart"/>
      <w:r>
        <w:rPr>
          <w:rFonts w:ascii="Verdana" w:hAnsi="Verdana" w:cs="Verdana"/>
          <w:lang w:val="es-ES"/>
        </w:rPr>
        <w:t>relation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other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content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learned</w:t>
      </w:r>
      <w:proofErr w:type="spellEnd"/>
      <w:r>
        <w:rPr>
          <w:rFonts w:ascii="Verdana" w:hAnsi="Verdana" w:cs="Verdana"/>
          <w:lang w:val="es-ES"/>
        </w:rPr>
        <w:t xml:space="preserve">. </w:t>
      </w:r>
      <w:proofErr w:type="spellStart"/>
      <w:r>
        <w:rPr>
          <w:rFonts w:ascii="Verdana" w:hAnsi="Verdana" w:cs="Verdana"/>
          <w:lang w:val="es-ES"/>
        </w:rPr>
        <w:t>They</w:t>
      </w:r>
      <w:proofErr w:type="spellEnd"/>
      <w:r>
        <w:rPr>
          <w:rFonts w:ascii="Verdana" w:hAnsi="Verdana" w:cs="Verdana"/>
          <w:lang w:val="es-ES"/>
        </w:rPr>
        <w:t xml:space="preserve"> are </w:t>
      </w:r>
      <w:proofErr w:type="spellStart"/>
      <w:r>
        <w:rPr>
          <w:rFonts w:ascii="Verdana" w:hAnsi="Verdana" w:cs="Verdana"/>
          <w:lang w:val="es-ES"/>
        </w:rPr>
        <w:t>simply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asked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demonstrate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that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heard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teacher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or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understood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enough</w:t>
      </w:r>
      <w:proofErr w:type="spellEnd"/>
      <w:r>
        <w:rPr>
          <w:rFonts w:ascii="Verdana" w:hAnsi="Verdana" w:cs="Verdana"/>
          <w:lang w:val="es-ES"/>
        </w:rPr>
        <w:t xml:space="preserve"> of </w:t>
      </w:r>
      <w:proofErr w:type="spellStart"/>
      <w:r>
        <w:rPr>
          <w:rFonts w:ascii="Verdana" w:hAnsi="Verdana" w:cs="Verdana"/>
          <w:lang w:val="es-ES"/>
        </w:rPr>
        <w:t>what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teacher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said</w:t>
      </w:r>
      <w:proofErr w:type="spellEnd"/>
      <w:r>
        <w:rPr>
          <w:rFonts w:ascii="Verdana" w:hAnsi="Verdana" w:cs="Verdana"/>
          <w:lang w:val="es-ES"/>
        </w:rPr>
        <w:t xml:space="preserve"> in </w:t>
      </w:r>
      <w:proofErr w:type="spellStart"/>
      <w:r>
        <w:rPr>
          <w:rFonts w:ascii="Verdana" w:hAnsi="Verdana" w:cs="Verdana"/>
          <w:lang w:val="es-ES"/>
        </w:rPr>
        <w:t>order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give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it</w:t>
      </w:r>
      <w:proofErr w:type="spellEnd"/>
      <w:r>
        <w:rPr>
          <w:rFonts w:ascii="Verdana" w:hAnsi="Verdana" w:cs="Verdana"/>
          <w:lang w:val="es-ES"/>
        </w:rPr>
        <w:t xml:space="preserve"> back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teacher</w:t>
      </w:r>
      <w:proofErr w:type="spellEnd"/>
      <w:r>
        <w:rPr>
          <w:rFonts w:ascii="Verdana" w:hAnsi="Verdana" w:cs="Verdana"/>
          <w:lang w:val="es-ES"/>
        </w:rPr>
        <w:t xml:space="preserve">. </w:t>
      </w:r>
      <w:proofErr w:type="spellStart"/>
      <w:r>
        <w:rPr>
          <w:rFonts w:ascii="Verdana" w:hAnsi="Verdana" w:cs="Verdana"/>
          <w:lang w:val="es-ES"/>
        </w:rPr>
        <w:t>Lower-order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thinking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may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involve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applying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what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learned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but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not</w:t>
      </w:r>
      <w:proofErr w:type="spellEnd"/>
      <w:r>
        <w:rPr>
          <w:rFonts w:ascii="Verdana" w:hAnsi="Verdana" w:cs="Verdana"/>
          <w:lang w:val="es-ES"/>
        </w:rPr>
        <w:t xml:space="preserve"> in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same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way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that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Synthesis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requires</w:t>
      </w:r>
      <w:proofErr w:type="spellEnd"/>
      <w:r>
        <w:rPr>
          <w:rFonts w:ascii="Verdana" w:hAnsi="Verdana" w:cs="Verdana"/>
          <w:lang w:val="es-ES"/>
        </w:rPr>
        <w:t xml:space="preserve"> (</w:t>
      </w:r>
      <w:proofErr w:type="spellStart"/>
      <w:r>
        <w:rPr>
          <w:rFonts w:ascii="Verdana" w:hAnsi="Verdana" w:cs="Verdana"/>
          <w:lang w:val="es-ES"/>
        </w:rPr>
        <w:t>see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description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that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follows</w:t>
      </w:r>
      <w:proofErr w:type="spellEnd"/>
      <w:r>
        <w:rPr>
          <w:rFonts w:ascii="Verdana" w:hAnsi="Verdana" w:cs="Verdana"/>
          <w:lang w:val="es-ES"/>
        </w:rPr>
        <w:t xml:space="preserve">). </w:t>
      </w:r>
      <w:proofErr w:type="spellStart"/>
      <w:r>
        <w:rPr>
          <w:rFonts w:ascii="Verdana" w:hAnsi="Verdana" w:cs="Verdana"/>
          <w:lang w:val="es-ES"/>
        </w:rPr>
        <w:t>With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lower-order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thinking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teacher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provides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all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abstractions</w:t>
      </w:r>
      <w:proofErr w:type="spellEnd"/>
      <w:r>
        <w:rPr>
          <w:rFonts w:ascii="Verdana" w:hAnsi="Verdana" w:cs="Verdana"/>
          <w:lang w:val="es-ES"/>
        </w:rPr>
        <w:t xml:space="preserve">. </w:t>
      </w:r>
      <w:proofErr w:type="spellStart"/>
      <w:r>
        <w:rPr>
          <w:rFonts w:ascii="Verdana" w:hAnsi="Verdana" w:cs="Verdana"/>
          <w:lang w:val="es-ES"/>
        </w:rPr>
        <w:t>But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higher-order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thinking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requires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students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stretch</w:t>
      </w:r>
      <w:proofErr w:type="spellEnd"/>
      <w:r>
        <w:rPr>
          <w:rFonts w:ascii="Verdana" w:hAnsi="Verdana" w:cs="Verdana"/>
          <w:lang w:val="es-ES"/>
        </w:rPr>
        <w:t xml:space="preserve">.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teacher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is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asking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them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deliver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abstractions</w:t>
      </w:r>
      <w:proofErr w:type="spellEnd"/>
      <w:r>
        <w:rPr>
          <w:rFonts w:ascii="Verdana" w:hAnsi="Verdana" w:cs="Verdana"/>
          <w:lang w:val="es-ES"/>
        </w:rPr>
        <w:t xml:space="preserve">. </w:t>
      </w:r>
      <w:proofErr w:type="spellStart"/>
      <w:r>
        <w:rPr>
          <w:rFonts w:ascii="Verdana" w:hAnsi="Verdana" w:cs="Verdana"/>
          <w:lang w:val="es-ES"/>
        </w:rPr>
        <w:t>For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example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with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lower-order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thinking</w:t>
      </w:r>
      <w:proofErr w:type="spellEnd"/>
      <w:r>
        <w:rPr>
          <w:rFonts w:ascii="Verdana" w:hAnsi="Verdana" w:cs="Verdana"/>
          <w:lang w:val="es-ES"/>
        </w:rPr>
        <w:t xml:space="preserve">, a </w:t>
      </w:r>
      <w:proofErr w:type="spellStart"/>
      <w:r>
        <w:rPr>
          <w:rFonts w:ascii="Verdana" w:hAnsi="Verdana" w:cs="Verdana"/>
          <w:lang w:val="es-ES"/>
        </w:rPr>
        <w:t>teacher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might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ask</w:t>
      </w:r>
      <w:proofErr w:type="spellEnd"/>
      <w:r>
        <w:rPr>
          <w:rFonts w:ascii="Verdana" w:hAnsi="Verdana" w:cs="Verdana"/>
          <w:lang w:val="es-ES"/>
        </w:rPr>
        <w:t>, "</w:t>
      </w:r>
      <w:proofErr w:type="spellStart"/>
      <w:r>
        <w:rPr>
          <w:rFonts w:ascii="Verdana" w:hAnsi="Verdana" w:cs="Verdana"/>
          <w:lang w:val="es-ES"/>
        </w:rPr>
        <w:t>What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is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legislative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policy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that</w:t>
      </w:r>
      <w:proofErr w:type="spellEnd"/>
      <w:r>
        <w:rPr>
          <w:rFonts w:ascii="Verdana" w:hAnsi="Verdana" w:cs="Verdana"/>
          <w:lang w:val="es-ES"/>
        </w:rPr>
        <w:t xml:space="preserve"> determines </w:t>
      </w:r>
      <w:proofErr w:type="spellStart"/>
      <w:r>
        <w:rPr>
          <w:rFonts w:ascii="Verdana" w:hAnsi="Verdana" w:cs="Verdana"/>
          <w:lang w:val="es-ES"/>
        </w:rPr>
        <w:t>how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many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children</w:t>
      </w:r>
      <w:proofErr w:type="spellEnd"/>
      <w:r>
        <w:rPr>
          <w:rFonts w:ascii="Verdana" w:hAnsi="Verdana" w:cs="Verdana"/>
          <w:lang w:val="es-ES"/>
        </w:rPr>
        <w:t xml:space="preserve"> a </w:t>
      </w:r>
      <w:proofErr w:type="spellStart"/>
      <w:r>
        <w:rPr>
          <w:rFonts w:ascii="Verdana" w:hAnsi="Verdana" w:cs="Verdana"/>
          <w:lang w:val="es-ES"/>
        </w:rPr>
        <w:t>couple</w:t>
      </w:r>
      <w:proofErr w:type="spellEnd"/>
      <w:r>
        <w:rPr>
          <w:rFonts w:ascii="Verdana" w:hAnsi="Verdana" w:cs="Verdana"/>
          <w:lang w:val="es-ES"/>
        </w:rPr>
        <w:t xml:space="preserve"> can </w:t>
      </w:r>
      <w:proofErr w:type="spellStart"/>
      <w:r>
        <w:rPr>
          <w:rFonts w:ascii="Verdana" w:hAnsi="Verdana" w:cs="Verdana"/>
          <w:lang w:val="es-ES"/>
        </w:rPr>
        <w:t>have</w:t>
      </w:r>
      <w:proofErr w:type="spellEnd"/>
      <w:r>
        <w:rPr>
          <w:rFonts w:ascii="Verdana" w:hAnsi="Verdana" w:cs="Verdana"/>
          <w:lang w:val="es-ES"/>
        </w:rPr>
        <w:t xml:space="preserve"> in China?" </w:t>
      </w:r>
      <w:proofErr w:type="spellStart"/>
      <w:r>
        <w:rPr>
          <w:rFonts w:ascii="Verdana" w:hAnsi="Verdana" w:cs="Verdana"/>
          <w:lang w:val="es-ES"/>
        </w:rPr>
        <w:t>With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higher-order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thinking</w:t>
      </w:r>
      <w:proofErr w:type="spellEnd"/>
      <w:r>
        <w:rPr>
          <w:rFonts w:ascii="Verdana" w:hAnsi="Verdana" w:cs="Verdana"/>
          <w:lang w:val="es-ES"/>
        </w:rPr>
        <w:t xml:space="preserve">, a </w:t>
      </w:r>
      <w:proofErr w:type="spellStart"/>
      <w:r>
        <w:rPr>
          <w:rFonts w:ascii="Verdana" w:hAnsi="Verdana" w:cs="Verdana"/>
          <w:lang w:val="es-ES"/>
        </w:rPr>
        <w:t>teacher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might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ask</w:t>
      </w:r>
      <w:proofErr w:type="spellEnd"/>
      <w:r>
        <w:rPr>
          <w:rFonts w:ascii="Verdana" w:hAnsi="Verdana" w:cs="Verdana"/>
          <w:lang w:val="es-ES"/>
        </w:rPr>
        <w:t>, "</w:t>
      </w:r>
      <w:proofErr w:type="spellStart"/>
      <w:r>
        <w:rPr>
          <w:rFonts w:ascii="Verdana" w:hAnsi="Verdana" w:cs="Verdana"/>
          <w:lang w:val="es-ES"/>
        </w:rPr>
        <w:t>Based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on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what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you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know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regarding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differing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government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systems</w:t>
      </w:r>
      <w:proofErr w:type="spellEnd"/>
      <w:r>
        <w:rPr>
          <w:rFonts w:ascii="Verdana" w:hAnsi="Verdana" w:cs="Verdana"/>
          <w:lang w:val="es-ES"/>
        </w:rPr>
        <w:t xml:space="preserve"> in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United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States</w:t>
      </w:r>
      <w:proofErr w:type="spellEnd"/>
      <w:r>
        <w:rPr>
          <w:rFonts w:ascii="Verdana" w:hAnsi="Verdana" w:cs="Verdana"/>
          <w:lang w:val="es-ES"/>
        </w:rPr>
        <w:t xml:space="preserve"> and China, </w:t>
      </w:r>
      <w:proofErr w:type="spellStart"/>
      <w:r>
        <w:rPr>
          <w:rFonts w:ascii="Verdana" w:hAnsi="Verdana" w:cs="Verdana"/>
          <w:lang w:val="es-ES"/>
        </w:rPr>
        <w:t>how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might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people</w:t>
      </w:r>
      <w:proofErr w:type="spellEnd"/>
      <w:r>
        <w:rPr>
          <w:rFonts w:ascii="Verdana" w:hAnsi="Verdana" w:cs="Verdana"/>
          <w:lang w:val="es-ES"/>
        </w:rPr>
        <w:t xml:space="preserve"> in </w:t>
      </w:r>
      <w:proofErr w:type="spellStart"/>
      <w:r>
        <w:rPr>
          <w:rFonts w:ascii="Verdana" w:hAnsi="Verdana" w:cs="Verdana"/>
          <w:lang w:val="es-ES"/>
        </w:rPr>
        <w:t>each</w:t>
      </w:r>
      <w:proofErr w:type="spellEnd"/>
      <w:r>
        <w:rPr>
          <w:rFonts w:ascii="Verdana" w:hAnsi="Verdana" w:cs="Verdana"/>
          <w:lang w:val="es-ES"/>
        </w:rPr>
        <w:t xml:space="preserve"> country </w:t>
      </w:r>
      <w:proofErr w:type="spellStart"/>
      <w:r>
        <w:rPr>
          <w:rFonts w:ascii="Verdana" w:hAnsi="Verdana" w:cs="Verdana"/>
          <w:lang w:val="es-ES"/>
        </w:rPr>
        <w:t>respond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differently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their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lawmakers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creating</w:t>
      </w:r>
      <w:proofErr w:type="spellEnd"/>
      <w:r>
        <w:rPr>
          <w:rFonts w:ascii="Verdana" w:hAnsi="Verdana" w:cs="Verdana"/>
          <w:lang w:val="es-ES"/>
        </w:rPr>
        <w:t xml:space="preserve"> a </w:t>
      </w:r>
      <w:proofErr w:type="spellStart"/>
      <w:r>
        <w:rPr>
          <w:rFonts w:ascii="Verdana" w:hAnsi="Verdana" w:cs="Verdana"/>
          <w:lang w:val="es-ES"/>
        </w:rPr>
        <w:t>one-child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policy</w:t>
      </w:r>
      <w:proofErr w:type="spellEnd"/>
      <w:r>
        <w:rPr>
          <w:rFonts w:ascii="Verdana" w:hAnsi="Verdana" w:cs="Verdana"/>
          <w:lang w:val="es-ES"/>
        </w:rPr>
        <w:t xml:space="preserve">? Be </w:t>
      </w:r>
      <w:proofErr w:type="spellStart"/>
      <w:r>
        <w:rPr>
          <w:rFonts w:ascii="Verdana" w:hAnsi="Verdana" w:cs="Verdana"/>
          <w:lang w:val="es-ES"/>
        </w:rPr>
        <w:t>prepared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explain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why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you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think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each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population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would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respond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this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way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t>basing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your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explanation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on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what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you've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learned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about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two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systems</w:t>
      </w:r>
      <w:proofErr w:type="spellEnd"/>
      <w:r>
        <w:rPr>
          <w:rFonts w:ascii="Verdana" w:hAnsi="Verdana" w:cs="Verdana"/>
          <w:lang w:val="es-ES"/>
        </w:rPr>
        <w:t xml:space="preserve"> of </w:t>
      </w:r>
      <w:proofErr w:type="spellStart"/>
      <w:r>
        <w:rPr>
          <w:rFonts w:ascii="Verdana" w:hAnsi="Verdana" w:cs="Verdana"/>
          <w:lang w:val="es-ES"/>
        </w:rPr>
        <w:t>government</w:t>
      </w:r>
      <w:proofErr w:type="spellEnd"/>
      <w:r>
        <w:rPr>
          <w:rFonts w:ascii="Verdana" w:hAnsi="Verdana" w:cs="Verdana"/>
          <w:lang w:val="es-ES"/>
        </w:rPr>
        <w:t xml:space="preserve">."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second</w:t>
      </w:r>
      <w:proofErr w:type="spellEnd"/>
      <w:r>
        <w:rPr>
          <w:rFonts w:ascii="Verdana" w:hAnsi="Verdana" w:cs="Verdana"/>
          <w:lang w:val="es-ES"/>
        </w:rPr>
        <w:t xml:space="preserve"> set of </w:t>
      </w:r>
      <w:proofErr w:type="spellStart"/>
      <w:r>
        <w:rPr>
          <w:rFonts w:ascii="Verdana" w:hAnsi="Verdana" w:cs="Verdana"/>
          <w:lang w:val="es-ES"/>
        </w:rPr>
        <w:t>questions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is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going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require</w:t>
      </w:r>
      <w:proofErr w:type="spellEnd"/>
      <w:r>
        <w:rPr>
          <w:rFonts w:ascii="Verdana" w:hAnsi="Verdana" w:cs="Verdana"/>
          <w:lang w:val="es-ES"/>
        </w:rPr>
        <w:t xml:space="preserve"> quite a bit more </w:t>
      </w:r>
      <w:proofErr w:type="spellStart"/>
      <w:r>
        <w:rPr>
          <w:rFonts w:ascii="Verdana" w:hAnsi="Verdana" w:cs="Verdana"/>
          <w:lang w:val="es-ES"/>
        </w:rPr>
        <w:t>flexing</w:t>
      </w:r>
      <w:proofErr w:type="spellEnd"/>
      <w:r>
        <w:rPr>
          <w:rFonts w:ascii="Verdana" w:hAnsi="Verdana" w:cs="Verdana"/>
          <w:lang w:val="es-ES"/>
        </w:rPr>
        <w:t xml:space="preserve"> of </w:t>
      </w:r>
      <w:proofErr w:type="spellStart"/>
      <w:r>
        <w:rPr>
          <w:rFonts w:ascii="Verdana" w:hAnsi="Verdana" w:cs="Verdana"/>
          <w:lang w:val="es-ES"/>
        </w:rPr>
        <w:t>cognitive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muscle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than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first</w:t>
      </w:r>
      <w:proofErr w:type="spellEnd"/>
      <w:r>
        <w:rPr>
          <w:rFonts w:ascii="Verdana" w:hAnsi="Verdana" w:cs="Verdana"/>
          <w:lang w:val="es-ES"/>
        </w:rPr>
        <w:t xml:space="preserve">, </w:t>
      </w:r>
      <w:proofErr w:type="spellStart"/>
      <w:r>
        <w:rPr>
          <w:rFonts w:ascii="Verdana" w:hAnsi="Verdana" w:cs="Verdana"/>
          <w:lang w:val="es-ES"/>
        </w:rPr>
        <w:lastRenderedPageBreak/>
        <w:t>which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simply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requires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that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students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recall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what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they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were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told</w:t>
      </w:r>
      <w:proofErr w:type="spellEnd"/>
      <w:r>
        <w:rPr>
          <w:rFonts w:ascii="Verdana" w:hAnsi="Verdana" w:cs="Verdana"/>
          <w:lang w:val="es-ES"/>
        </w:rPr>
        <w:t>.</w:t>
      </w:r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40" w:lineRule="atLeast"/>
        <w:rPr>
          <w:rFonts w:ascii="Verdana" w:hAnsi="Verdana" w:cs="Verdana"/>
          <w:lang w:val="es-ES"/>
        </w:rPr>
      </w:pP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following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sections</w:t>
      </w:r>
      <w:proofErr w:type="spellEnd"/>
      <w:r>
        <w:rPr>
          <w:rFonts w:ascii="Verdana" w:hAnsi="Verdana" w:cs="Verdana"/>
          <w:lang w:val="es-ES"/>
        </w:rPr>
        <w:t xml:space="preserve"> describe </w:t>
      </w:r>
      <w:proofErr w:type="spellStart"/>
      <w:r>
        <w:rPr>
          <w:rFonts w:ascii="Verdana" w:hAnsi="Verdana" w:cs="Verdana"/>
          <w:lang w:val="es-ES"/>
        </w:rPr>
        <w:t>each</w:t>
      </w:r>
      <w:proofErr w:type="spellEnd"/>
      <w:r>
        <w:rPr>
          <w:rFonts w:ascii="Verdana" w:hAnsi="Verdana" w:cs="Verdana"/>
          <w:lang w:val="es-ES"/>
        </w:rPr>
        <w:t xml:space="preserve"> of </w:t>
      </w:r>
      <w:proofErr w:type="spellStart"/>
      <w:r>
        <w:rPr>
          <w:rFonts w:ascii="Verdana" w:hAnsi="Verdana" w:cs="Verdana"/>
          <w:lang w:val="es-ES"/>
        </w:rPr>
        <w:t>the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six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levels</w:t>
      </w:r>
      <w:proofErr w:type="spellEnd"/>
      <w:r>
        <w:rPr>
          <w:rFonts w:ascii="Verdana" w:hAnsi="Verdana" w:cs="Verdana"/>
          <w:lang w:val="es-ES"/>
        </w:rPr>
        <w:t xml:space="preserve"> of </w:t>
      </w:r>
      <w:proofErr w:type="spellStart"/>
      <w:r>
        <w:rPr>
          <w:rFonts w:ascii="Verdana" w:hAnsi="Verdana" w:cs="Verdana"/>
          <w:lang w:val="es-ES"/>
        </w:rPr>
        <w:t>Bloom's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cognitive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taxonomy</w:t>
      </w:r>
      <w:proofErr w:type="spellEnd"/>
      <w:r>
        <w:rPr>
          <w:rFonts w:ascii="Verdana" w:hAnsi="Verdana" w:cs="Verdana"/>
          <w:lang w:val="es-ES"/>
        </w:rPr>
        <w:t>.</w:t>
      </w:r>
    </w:p>
    <w:p w:rsidR="00537FFB" w:rsidRDefault="00537FFB" w:rsidP="00537FFB">
      <w:pPr>
        <w:widowControl w:val="0"/>
        <w:autoSpaceDE w:val="0"/>
        <w:autoSpaceDN w:val="0"/>
        <w:adjustRightInd w:val="0"/>
        <w:spacing w:after="80"/>
        <w:rPr>
          <w:rFonts w:ascii="Tahoma" w:hAnsi="Tahoma" w:cs="Tahoma"/>
          <w:color w:val="535430"/>
          <w:sz w:val="40"/>
          <w:szCs w:val="40"/>
          <w:lang w:val="es-ES"/>
        </w:rPr>
      </w:pPr>
      <w:proofErr w:type="spellStart"/>
      <w:r>
        <w:rPr>
          <w:rFonts w:ascii="Tahoma" w:hAnsi="Tahoma" w:cs="Tahoma"/>
          <w:color w:val="535430"/>
          <w:sz w:val="40"/>
          <w:szCs w:val="40"/>
          <w:lang w:val="es-ES"/>
        </w:rPr>
        <w:t>Lower-Order</w:t>
      </w:r>
      <w:proofErr w:type="spellEnd"/>
      <w:r>
        <w:rPr>
          <w:rFonts w:ascii="Tahoma" w:hAnsi="Tahoma" w:cs="Tahoma"/>
          <w:color w:val="535430"/>
          <w:sz w:val="40"/>
          <w:szCs w:val="40"/>
          <w:lang w:val="es-ES"/>
        </w:rPr>
        <w:t xml:space="preserve"> </w:t>
      </w:r>
      <w:proofErr w:type="spellStart"/>
      <w:r>
        <w:rPr>
          <w:rFonts w:ascii="Tahoma" w:hAnsi="Tahoma" w:cs="Tahoma"/>
          <w:color w:val="535430"/>
          <w:sz w:val="40"/>
          <w:szCs w:val="40"/>
          <w:lang w:val="es-ES"/>
        </w:rPr>
        <w:t>Thinking</w:t>
      </w:r>
      <w:proofErr w:type="spellEnd"/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60" w:lineRule="atLeast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bCs/>
          <w:lang w:val="es-ES"/>
        </w:rPr>
        <w:t>Knowledge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refers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"</w:t>
      </w:r>
      <w:proofErr w:type="spellStart"/>
      <w:r>
        <w:rPr>
          <w:rFonts w:ascii="Arial" w:hAnsi="Arial" w:cs="Arial"/>
          <w:lang w:val="es-ES"/>
        </w:rPr>
        <w:t>remembering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either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recognition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recall</w:t>
      </w:r>
      <w:proofErr w:type="spellEnd"/>
      <w:r>
        <w:rPr>
          <w:rFonts w:ascii="Arial" w:hAnsi="Arial" w:cs="Arial"/>
          <w:lang w:val="es-ES"/>
        </w:rPr>
        <w:t xml:space="preserve">" (Bloom et al., 1956, p. 62). </w:t>
      </w:r>
      <w:proofErr w:type="spellStart"/>
      <w:r>
        <w:rPr>
          <w:rFonts w:ascii="Arial" w:hAnsi="Arial" w:cs="Arial"/>
          <w:lang w:val="es-ES"/>
        </w:rPr>
        <w:t>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usually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takes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only</w:t>
      </w:r>
      <w:proofErr w:type="spellEnd"/>
      <w:r>
        <w:rPr>
          <w:rFonts w:ascii="Arial" w:hAnsi="Arial" w:cs="Arial"/>
          <w:lang w:val="es-ES"/>
        </w:rPr>
        <w:t xml:space="preserve"> a </w:t>
      </w:r>
      <w:proofErr w:type="spellStart"/>
      <w:r>
        <w:rPr>
          <w:rFonts w:ascii="Arial" w:hAnsi="Arial" w:cs="Arial"/>
          <w:lang w:val="es-ES"/>
        </w:rPr>
        <w:t>few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words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answer</w:t>
      </w:r>
      <w:proofErr w:type="spellEnd"/>
      <w:r>
        <w:rPr>
          <w:rFonts w:ascii="Arial" w:hAnsi="Arial" w:cs="Arial"/>
          <w:lang w:val="es-ES"/>
        </w:rPr>
        <w:t xml:space="preserve"> a </w:t>
      </w:r>
      <w:proofErr w:type="spellStart"/>
      <w:r>
        <w:rPr>
          <w:rFonts w:ascii="Arial" w:hAnsi="Arial" w:cs="Arial"/>
          <w:lang w:val="es-ES"/>
        </w:rPr>
        <w:t>question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aimed</w:t>
      </w:r>
      <w:proofErr w:type="spellEnd"/>
      <w:r>
        <w:rPr>
          <w:rFonts w:ascii="Arial" w:hAnsi="Arial" w:cs="Arial"/>
          <w:lang w:val="es-ES"/>
        </w:rPr>
        <w:t xml:space="preserve"> at </w:t>
      </w:r>
      <w:proofErr w:type="spellStart"/>
      <w:r>
        <w:rPr>
          <w:rFonts w:ascii="Arial" w:hAnsi="Arial" w:cs="Arial"/>
          <w:lang w:val="es-ES"/>
        </w:rPr>
        <w:t>knowledge</w:t>
      </w:r>
      <w:proofErr w:type="spellEnd"/>
      <w:r>
        <w:rPr>
          <w:rFonts w:ascii="Arial" w:hAnsi="Arial" w:cs="Arial"/>
          <w:lang w:val="es-ES"/>
        </w:rPr>
        <w:t xml:space="preserve">, and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answer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does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not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require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connection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making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part</w:t>
      </w:r>
      <w:proofErr w:type="spellEnd"/>
      <w:r>
        <w:rPr>
          <w:rFonts w:ascii="Arial" w:hAnsi="Arial" w:cs="Arial"/>
          <w:lang w:val="es-ES"/>
        </w:rPr>
        <w:t xml:space="preserve"> of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learners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They're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simply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giving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you</w:t>
      </w:r>
      <w:proofErr w:type="spellEnd"/>
      <w:r>
        <w:rPr>
          <w:rFonts w:ascii="Arial" w:hAnsi="Arial" w:cs="Arial"/>
          <w:lang w:val="es-ES"/>
        </w:rPr>
        <w:t xml:space="preserve"> back </w:t>
      </w:r>
      <w:proofErr w:type="spellStart"/>
      <w:r>
        <w:rPr>
          <w:rFonts w:ascii="Arial" w:hAnsi="Arial" w:cs="Arial"/>
          <w:lang w:val="es-ES"/>
        </w:rPr>
        <w:t>what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you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taught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them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For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example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you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might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ask</w:t>
      </w:r>
      <w:proofErr w:type="spellEnd"/>
      <w:r>
        <w:rPr>
          <w:rFonts w:ascii="Arial" w:hAnsi="Arial" w:cs="Arial"/>
          <w:lang w:val="es-ES"/>
        </w:rPr>
        <w:t>, "</w:t>
      </w:r>
      <w:proofErr w:type="spellStart"/>
      <w:r>
        <w:rPr>
          <w:rFonts w:ascii="Arial" w:hAnsi="Arial" w:cs="Arial"/>
          <w:lang w:val="es-ES"/>
        </w:rPr>
        <w:t>How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many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sides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does</w:t>
      </w:r>
      <w:proofErr w:type="spellEnd"/>
      <w:r>
        <w:rPr>
          <w:rFonts w:ascii="Arial" w:hAnsi="Arial" w:cs="Arial"/>
          <w:lang w:val="es-ES"/>
        </w:rPr>
        <w:t xml:space="preserve"> a </w:t>
      </w:r>
      <w:proofErr w:type="spellStart"/>
      <w:r>
        <w:rPr>
          <w:rFonts w:ascii="Arial" w:hAnsi="Arial" w:cs="Arial"/>
          <w:lang w:val="es-ES"/>
        </w:rPr>
        <w:t>hexagon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have</w:t>
      </w:r>
      <w:proofErr w:type="spellEnd"/>
      <w:r>
        <w:rPr>
          <w:rFonts w:ascii="Arial" w:hAnsi="Arial" w:cs="Arial"/>
          <w:lang w:val="es-ES"/>
        </w:rPr>
        <w:t>?"</w:t>
      </w:r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60" w:lineRule="atLeast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bCs/>
          <w:lang w:val="es-ES"/>
        </w:rPr>
        <w:t>Comprehension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refers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ability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understand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what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taught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also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simply</w:t>
      </w:r>
      <w:proofErr w:type="spellEnd"/>
      <w:r>
        <w:rPr>
          <w:rFonts w:ascii="Arial" w:hAnsi="Arial" w:cs="Arial"/>
          <w:lang w:val="es-ES"/>
        </w:rPr>
        <w:t xml:space="preserve"> a "</w:t>
      </w:r>
      <w:proofErr w:type="spellStart"/>
      <w:r>
        <w:rPr>
          <w:rFonts w:ascii="Arial" w:hAnsi="Arial" w:cs="Arial"/>
          <w:lang w:val="es-ES"/>
        </w:rPr>
        <w:t>giving</w:t>
      </w:r>
      <w:proofErr w:type="spellEnd"/>
      <w:r>
        <w:rPr>
          <w:rFonts w:ascii="Arial" w:hAnsi="Arial" w:cs="Arial"/>
          <w:lang w:val="es-ES"/>
        </w:rPr>
        <w:t xml:space="preserve"> back"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teacher</w:t>
      </w:r>
      <w:proofErr w:type="spellEnd"/>
      <w:r>
        <w:rPr>
          <w:rFonts w:ascii="Arial" w:hAnsi="Arial" w:cs="Arial"/>
          <w:lang w:val="es-ES"/>
        </w:rPr>
        <w:t xml:space="preserve"> of </w:t>
      </w:r>
      <w:proofErr w:type="spellStart"/>
      <w:r>
        <w:rPr>
          <w:rFonts w:ascii="Arial" w:hAnsi="Arial" w:cs="Arial"/>
          <w:lang w:val="es-ES"/>
        </w:rPr>
        <w:t>what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taught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Students</w:t>
      </w:r>
      <w:proofErr w:type="spellEnd"/>
      <w:r>
        <w:rPr>
          <w:rFonts w:ascii="Arial" w:hAnsi="Arial" w:cs="Arial"/>
          <w:lang w:val="es-ES"/>
        </w:rPr>
        <w:t xml:space="preserve"> are </w:t>
      </w:r>
      <w:proofErr w:type="spellStart"/>
      <w:r>
        <w:rPr>
          <w:rFonts w:ascii="Arial" w:hAnsi="Arial" w:cs="Arial"/>
          <w:lang w:val="es-ES"/>
        </w:rPr>
        <w:t>not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required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understand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concept </w:t>
      </w:r>
      <w:proofErr w:type="spellStart"/>
      <w:r>
        <w:rPr>
          <w:rFonts w:ascii="Arial" w:hAnsi="Arial" w:cs="Arial"/>
          <w:lang w:val="es-ES"/>
        </w:rPr>
        <w:t>deeply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understand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relationships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within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what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they've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learned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They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just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need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be </w:t>
      </w:r>
      <w:proofErr w:type="spellStart"/>
      <w:r>
        <w:rPr>
          <w:rFonts w:ascii="Arial" w:hAnsi="Arial" w:cs="Arial"/>
          <w:lang w:val="es-ES"/>
        </w:rPr>
        <w:t>able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summarize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retell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it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For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example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you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might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ask</w:t>
      </w:r>
      <w:proofErr w:type="spellEnd"/>
      <w:r>
        <w:rPr>
          <w:rFonts w:ascii="Arial" w:hAnsi="Arial" w:cs="Arial"/>
          <w:lang w:val="es-ES"/>
        </w:rPr>
        <w:t>, "</w:t>
      </w:r>
      <w:proofErr w:type="spellStart"/>
      <w:r>
        <w:rPr>
          <w:rFonts w:ascii="Arial" w:hAnsi="Arial" w:cs="Arial"/>
          <w:lang w:val="es-ES"/>
        </w:rPr>
        <w:t>What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story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about</w:t>
      </w:r>
      <w:proofErr w:type="spellEnd"/>
      <w:r>
        <w:rPr>
          <w:rFonts w:ascii="Arial" w:hAnsi="Arial" w:cs="Arial"/>
          <w:lang w:val="es-ES"/>
        </w:rPr>
        <w:t>?"</w:t>
      </w:r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60" w:lineRule="atLeast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bCs/>
          <w:lang w:val="es-ES"/>
        </w:rPr>
        <w:t>Application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refers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"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use of </w:t>
      </w:r>
      <w:proofErr w:type="spellStart"/>
      <w:r>
        <w:rPr>
          <w:rFonts w:ascii="Arial" w:hAnsi="Arial" w:cs="Arial"/>
          <w:lang w:val="es-ES"/>
        </w:rPr>
        <w:t>abstractions</w:t>
      </w:r>
      <w:proofErr w:type="spellEnd"/>
      <w:r>
        <w:rPr>
          <w:rFonts w:ascii="Arial" w:hAnsi="Arial" w:cs="Arial"/>
          <w:lang w:val="es-ES"/>
        </w:rPr>
        <w:t xml:space="preserve"> in particular and concrete </w:t>
      </w:r>
      <w:proofErr w:type="spellStart"/>
      <w:r>
        <w:rPr>
          <w:rFonts w:ascii="Arial" w:hAnsi="Arial" w:cs="Arial"/>
          <w:lang w:val="es-ES"/>
        </w:rPr>
        <w:t>situations</w:t>
      </w:r>
      <w:proofErr w:type="spellEnd"/>
      <w:r>
        <w:rPr>
          <w:rFonts w:ascii="Arial" w:hAnsi="Arial" w:cs="Arial"/>
          <w:lang w:val="es-ES"/>
        </w:rPr>
        <w:t xml:space="preserve">" (p. 205). </w:t>
      </w:r>
      <w:proofErr w:type="spellStart"/>
      <w:r>
        <w:rPr>
          <w:rFonts w:ascii="Arial" w:hAnsi="Arial" w:cs="Arial"/>
          <w:lang w:val="es-ES"/>
        </w:rPr>
        <w:t>With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goals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aimed</w:t>
      </w:r>
      <w:proofErr w:type="spellEnd"/>
      <w:r>
        <w:rPr>
          <w:rFonts w:ascii="Arial" w:hAnsi="Arial" w:cs="Arial"/>
          <w:lang w:val="es-ES"/>
        </w:rPr>
        <w:t xml:space="preserve"> at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application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level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students</w:t>
      </w:r>
      <w:proofErr w:type="spellEnd"/>
      <w:r>
        <w:rPr>
          <w:rFonts w:ascii="Arial" w:hAnsi="Arial" w:cs="Arial"/>
          <w:lang w:val="es-ES"/>
        </w:rPr>
        <w:t xml:space="preserve"> are </w:t>
      </w:r>
      <w:proofErr w:type="spellStart"/>
      <w:r>
        <w:rPr>
          <w:rFonts w:ascii="Arial" w:hAnsi="Arial" w:cs="Arial"/>
          <w:lang w:val="es-ES"/>
        </w:rPr>
        <w:t>simply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applying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what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you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taught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them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Application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still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does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not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require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develop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abstractions</w:t>
      </w:r>
      <w:proofErr w:type="spellEnd"/>
      <w:r>
        <w:rPr>
          <w:rFonts w:ascii="Arial" w:hAnsi="Arial" w:cs="Arial"/>
          <w:lang w:val="es-ES"/>
        </w:rPr>
        <w:t xml:space="preserve"> of </w:t>
      </w:r>
      <w:proofErr w:type="spellStart"/>
      <w:r>
        <w:rPr>
          <w:rFonts w:ascii="Arial" w:hAnsi="Arial" w:cs="Arial"/>
          <w:lang w:val="es-ES"/>
        </w:rPr>
        <w:t>their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own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For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example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if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you're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teaching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area</w:t>
      </w:r>
      <w:proofErr w:type="spellEnd"/>
      <w:r>
        <w:rPr>
          <w:rFonts w:ascii="Arial" w:hAnsi="Arial" w:cs="Arial"/>
          <w:lang w:val="es-ES"/>
        </w:rPr>
        <w:t xml:space="preserve"> of a </w:t>
      </w:r>
      <w:proofErr w:type="spellStart"/>
      <w:r>
        <w:rPr>
          <w:rFonts w:ascii="Arial" w:hAnsi="Arial" w:cs="Arial"/>
          <w:lang w:val="es-ES"/>
        </w:rPr>
        <w:t>rectangle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Application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might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involve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asking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students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simply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plug</w:t>
      </w:r>
      <w:proofErr w:type="spellEnd"/>
      <w:r>
        <w:rPr>
          <w:rFonts w:ascii="Arial" w:hAnsi="Arial" w:cs="Arial"/>
          <w:lang w:val="es-ES"/>
        </w:rPr>
        <w:t xml:space="preserve"> in </w:t>
      </w:r>
      <w:proofErr w:type="spellStart"/>
      <w:r>
        <w:rPr>
          <w:rFonts w:ascii="Arial" w:hAnsi="Arial" w:cs="Arial"/>
          <w:lang w:val="es-ES"/>
        </w:rPr>
        <w:t>numbers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abstract</w:t>
      </w:r>
      <w:proofErr w:type="spellEnd"/>
      <w:r>
        <w:rPr>
          <w:rFonts w:ascii="Arial" w:hAnsi="Arial" w:cs="Arial"/>
          <w:lang w:val="es-ES"/>
        </w:rPr>
        <w:t xml:space="preserve"> formula </w:t>
      </w:r>
      <w:proofErr w:type="spellStart"/>
      <w:r>
        <w:rPr>
          <w:rFonts w:ascii="Arial" w:hAnsi="Arial" w:cs="Arial"/>
          <w:lang w:val="es-ES"/>
        </w:rPr>
        <w:t>that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you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them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learning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becomes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Synthesis</w:t>
      </w:r>
      <w:proofErr w:type="spellEnd"/>
      <w:r>
        <w:rPr>
          <w:rFonts w:ascii="Arial" w:hAnsi="Arial" w:cs="Arial"/>
          <w:lang w:val="es-ES"/>
        </w:rPr>
        <w:t xml:space="preserve">, a </w:t>
      </w:r>
      <w:proofErr w:type="spellStart"/>
      <w:r>
        <w:rPr>
          <w:rFonts w:ascii="Arial" w:hAnsi="Arial" w:cs="Arial"/>
          <w:lang w:val="es-ES"/>
        </w:rPr>
        <w:t>higher-order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thinking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classification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when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develop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their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own</w:t>
      </w:r>
      <w:proofErr w:type="spellEnd"/>
      <w:r>
        <w:rPr>
          <w:rFonts w:ascii="Arial" w:hAnsi="Arial" w:cs="Arial"/>
          <w:lang w:val="es-ES"/>
        </w:rPr>
        <w:t xml:space="preserve"> formulas (</w:t>
      </w:r>
      <w:proofErr w:type="spellStart"/>
      <w:r>
        <w:rPr>
          <w:rFonts w:ascii="Arial" w:hAnsi="Arial" w:cs="Arial"/>
          <w:lang w:val="es-ES"/>
        </w:rPr>
        <w:t>abstractions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that</w:t>
      </w:r>
      <w:proofErr w:type="spellEnd"/>
      <w:r>
        <w:rPr>
          <w:rFonts w:ascii="Arial" w:hAnsi="Arial" w:cs="Arial"/>
          <w:lang w:val="es-ES"/>
        </w:rPr>
        <w:t xml:space="preserve"> are new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them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even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if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these</w:t>
      </w:r>
      <w:proofErr w:type="spellEnd"/>
      <w:r>
        <w:rPr>
          <w:rFonts w:ascii="Arial" w:hAnsi="Arial" w:cs="Arial"/>
          <w:lang w:val="es-ES"/>
        </w:rPr>
        <w:t xml:space="preserve"> formulas </w:t>
      </w:r>
      <w:proofErr w:type="spellStart"/>
      <w:r>
        <w:rPr>
          <w:rFonts w:ascii="Arial" w:hAnsi="Arial" w:cs="Arial"/>
          <w:lang w:val="es-ES"/>
        </w:rPr>
        <w:t>aren't</w:t>
      </w:r>
      <w:proofErr w:type="spellEnd"/>
      <w:r>
        <w:rPr>
          <w:rFonts w:ascii="Arial" w:hAnsi="Arial" w:cs="Arial"/>
          <w:lang w:val="es-ES"/>
        </w:rPr>
        <w:t xml:space="preserve"> new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you</w:t>
      </w:r>
      <w:proofErr w:type="spellEnd"/>
      <w:r>
        <w:rPr>
          <w:rFonts w:ascii="Arial" w:hAnsi="Arial" w:cs="Arial"/>
          <w:lang w:val="es-ES"/>
        </w:rPr>
        <w:t>).</w:t>
      </w:r>
    </w:p>
    <w:p w:rsidR="00537FFB" w:rsidRDefault="00537FFB" w:rsidP="00537FFB">
      <w:pPr>
        <w:widowControl w:val="0"/>
        <w:autoSpaceDE w:val="0"/>
        <w:autoSpaceDN w:val="0"/>
        <w:adjustRightInd w:val="0"/>
        <w:spacing w:after="80"/>
        <w:rPr>
          <w:rFonts w:ascii="Tahoma" w:hAnsi="Tahoma" w:cs="Tahoma"/>
          <w:color w:val="535430"/>
          <w:sz w:val="40"/>
          <w:szCs w:val="40"/>
          <w:lang w:val="es-ES"/>
        </w:rPr>
      </w:pPr>
      <w:proofErr w:type="spellStart"/>
      <w:r>
        <w:rPr>
          <w:rFonts w:ascii="Tahoma" w:hAnsi="Tahoma" w:cs="Tahoma"/>
          <w:color w:val="535430"/>
          <w:sz w:val="40"/>
          <w:szCs w:val="40"/>
          <w:lang w:val="es-ES"/>
        </w:rPr>
        <w:t>Higher-Order</w:t>
      </w:r>
      <w:proofErr w:type="spellEnd"/>
      <w:r>
        <w:rPr>
          <w:rFonts w:ascii="Tahoma" w:hAnsi="Tahoma" w:cs="Tahoma"/>
          <w:color w:val="535430"/>
          <w:sz w:val="40"/>
          <w:szCs w:val="40"/>
          <w:lang w:val="es-ES"/>
        </w:rPr>
        <w:t xml:space="preserve"> </w:t>
      </w:r>
      <w:proofErr w:type="spellStart"/>
      <w:r>
        <w:rPr>
          <w:rFonts w:ascii="Tahoma" w:hAnsi="Tahoma" w:cs="Tahoma"/>
          <w:color w:val="535430"/>
          <w:sz w:val="40"/>
          <w:szCs w:val="40"/>
          <w:lang w:val="es-ES"/>
        </w:rPr>
        <w:t>Thinking</w:t>
      </w:r>
      <w:proofErr w:type="spellEnd"/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60" w:lineRule="atLeast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bCs/>
          <w:lang w:val="es-ES"/>
        </w:rPr>
        <w:t>Analysis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refers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"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breakdown</w:t>
      </w:r>
      <w:proofErr w:type="spellEnd"/>
      <w:r>
        <w:rPr>
          <w:rFonts w:ascii="Arial" w:hAnsi="Arial" w:cs="Arial"/>
          <w:lang w:val="es-ES"/>
        </w:rPr>
        <w:t xml:space="preserve"> of a </w:t>
      </w:r>
      <w:proofErr w:type="spellStart"/>
      <w:r>
        <w:rPr>
          <w:rFonts w:ascii="Arial" w:hAnsi="Arial" w:cs="Arial"/>
          <w:lang w:val="es-ES"/>
        </w:rPr>
        <w:t>communication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constituent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elements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parts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such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relative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hierarchy</w:t>
      </w:r>
      <w:proofErr w:type="spellEnd"/>
      <w:r>
        <w:rPr>
          <w:rFonts w:ascii="Arial" w:hAnsi="Arial" w:cs="Arial"/>
          <w:lang w:val="es-ES"/>
        </w:rPr>
        <w:t xml:space="preserve"> of ideas </w:t>
      </w:r>
      <w:proofErr w:type="spellStart"/>
      <w:r>
        <w:rPr>
          <w:rFonts w:ascii="Arial" w:hAnsi="Arial" w:cs="Arial"/>
          <w:lang w:val="es-ES"/>
        </w:rPr>
        <w:t>is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made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clear</w:t>
      </w:r>
      <w:proofErr w:type="spellEnd"/>
      <w:r>
        <w:rPr>
          <w:rFonts w:ascii="Arial" w:hAnsi="Arial" w:cs="Arial"/>
          <w:lang w:val="es-ES"/>
        </w:rPr>
        <w:t xml:space="preserve"> and/</w:t>
      </w:r>
      <w:proofErr w:type="spellStart"/>
      <w:r>
        <w:rPr>
          <w:rFonts w:ascii="Arial" w:hAnsi="Arial" w:cs="Arial"/>
          <w:lang w:val="es-ES"/>
        </w:rPr>
        <w:t>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relations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between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ideas </w:t>
      </w:r>
      <w:proofErr w:type="spellStart"/>
      <w:r>
        <w:rPr>
          <w:rFonts w:ascii="Arial" w:hAnsi="Arial" w:cs="Arial"/>
          <w:lang w:val="es-ES"/>
        </w:rPr>
        <w:t>expressed</w:t>
      </w:r>
      <w:proofErr w:type="spellEnd"/>
      <w:r>
        <w:rPr>
          <w:rFonts w:ascii="Arial" w:hAnsi="Arial" w:cs="Arial"/>
          <w:lang w:val="es-ES"/>
        </w:rPr>
        <w:t xml:space="preserve"> are </w:t>
      </w:r>
      <w:proofErr w:type="spellStart"/>
      <w:r>
        <w:rPr>
          <w:rFonts w:ascii="Arial" w:hAnsi="Arial" w:cs="Arial"/>
          <w:lang w:val="es-ES"/>
        </w:rPr>
        <w:t>made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explicit</w:t>
      </w:r>
      <w:proofErr w:type="spellEnd"/>
      <w:r>
        <w:rPr>
          <w:rFonts w:ascii="Arial" w:hAnsi="Arial" w:cs="Arial"/>
          <w:lang w:val="es-ES"/>
        </w:rPr>
        <w:t xml:space="preserve">" (p. 205).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analyze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students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understand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nuances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within</w:t>
      </w:r>
      <w:proofErr w:type="spellEnd"/>
      <w:r>
        <w:rPr>
          <w:rFonts w:ascii="Arial" w:hAnsi="Arial" w:cs="Arial"/>
          <w:lang w:val="es-ES"/>
        </w:rPr>
        <w:t xml:space="preserve"> a concept. </w:t>
      </w:r>
      <w:proofErr w:type="spellStart"/>
      <w:r>
        <w:rPr>
          <w:rFonts w:ascii="Arial" w:hAnsi="Arial" w:cs="Arial"/>
          <w:lang w:val="es-ES"/>
        </w:rPr>
        <w:t>They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be </w:t>
      </w:r>
      <w:proofErr w:type="spellStart"/>
      <w:r>
        <w:rPr>
          <w:rFonts w:ascii="Arial" w:hAnsi="Arial" w:cs="Arial"/>
          <w:lang w:val="es-ES"/>
        </w:rPr>
        <w:t>able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make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connections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between</w:t>
      </w:r>
      <w:proofErr w:type="spellEnd"/>
      <w:r>
        <w:rPr>
          <w:rFonts w:ascii="Arial" w:hAnsi="Arial" w:cs="Arial"/>
          <w:lang w:val="es-ES"/>
        </w:rPr>
        <w:t xml:space="preserve"> ideas and look at </w:t>
      </w:r>
      <w:proofErr w:type="spellStart"/>
      <w:r>
        <w:rPr>
          <w:rFonts w:ascii="Arial" w:hAnsi="Arial" w:cs="Arial"/>
          <w:lang w:val="es-ES"/>
        </w:rPr>
        <w:t>how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these</w:t>
      </w:r>
      <w:proofErr w:type="spellEnd"/>
      <w:r>
        <w:rPr>
          <w:rFonts w:ascii="Arial" w:hAnsi="Arial" w:cs="Arial"/>
          <w:lang w:val="es-ES"/>
        </w:rPr>
        <w:t xml:space="preserve"> ideas </w:t>
      </w:r>
      <w:proofErr w:type="spellStart"/>
      <w:r>
        <w:rPr>
          <w:rFonts w:ascii="Arial" w:hAnsi="Arial" w:cs="Arial"/>
          <w:lang w:val="es-ES"/>
        </w:rPr>
        <w:t>affect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each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other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higher-order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question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mentioned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earlier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regarding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one-child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policy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requires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analysis</w:t>
      </w:r>
      <w:proofErr w:type="spellEnd"/>
      <w:r>
        <w:rPr>
          <w:rFonts w:ascii="Arial" w:hAnsi="Arial" w:cs="Arial"/>
          <w:lang w:val="es-ES"/>
        </w:rPr>
        <w:t xml:space="preserve"> of </w:t>
      </w:r>
      <w:proofErr w:type="spellStart"/>
      <w:r>
        <w:rPr>
          <w:rFonts w:ascii="Arial" w:hAnsi="Arial" w:cs="Arial"/>
          <w:lang w:val="es-ES"/>
        </w:rPr>
        <w:t>communism</w:t>
      </w:r>
      <w:proofErr w:type="spellEnd"/>
      <w:r>
        <w:rPr>
          <w:rFonts w:ascii="Arial" w:hAnsi="Arial" w:cs="Arial"/>
          <w:lang w:val="es-ES"/>
        </w:rPr>
        <w:t xml:space="preserve"> and </w:t>
      </w:r>
      <w:proofErr w:type="spellStart"/>
      <w:r>
        <w:rPr>
          <w:rFonts w:ascii="Arial" w:hAnsi="Arial" w:cs="Arial"/>
          <w:lang w:val="es-ES"/>
        </w:rPr>
        <w:t>democracy</w:t>
      </w:r>
      <w:proofErr w:type="spellEnd"/>
      <w:r>
        <w:rPr>
          <w:rFonts w:ascii="Arial" w:hAnsi="Arial" w:cs="Arial"/>
          <w:lang w:val="es-ES"/>
        </w:rPr>
        <w:t xml:space="preserve"> and </w:t>
      </w:r>
      <w:proofErr w:type="spellStart"/>
      <w:r>
        <w:rPr>
          <w:rFonts w:ascii="Arial" w:hAnsi="Arial" w:cs="Arial"/>
          <w:lang w:val="es-ES"/>
        </w:rPr>
        <w:t>how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each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affects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people's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opinions</w:t>
      </w:r>
      <w:proofErr w:type="spellEnd"/>
      <w:r>
        <w:rPr>
          <w:rFonts w:ascii="Arial" w:hAnsi="Arial" w:cs="Arial"/>
          <w:lang w:val="es-ES"/>
        </w:rPr>
        <w:t xml:space="preserve"> and </w:t>
      </w:r>
      <w:proofErr w:type="spellStart"/>
      <w:r>
        <w:rPr>
          <w:rFonts w:ascii="Arial" w:hAnsi="Arial" w:cs="Arial"/>
          <w:lang w:val="es-ES"/>
        </w:rPr>
        <w:t>reactions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government</w:t>
      </w:r>
      <w:proofErr w:type="spellEnd"/>
      <w:r>
        <w:rPr>
          <w:rFonts w:ascii="Arial" w:hAnsi="Arial" w:cs="Arial"/>
          <w:lang w:val="es-ES"/>
        </w:rPr>
        <w:t xml:space="preserve"> control </w:t>
      </w:r>
      <w:proofErr w:type="spellStart"/>
      <w:r>
        <w:rPr>
          <w:rFonts w:ascii="Arial" w:hAnsi="Arial" w:cs="Arial"/>
          <w:lang w:val="es-ES"/>
        </w:rPr>
        <w:t>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private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life</w:t>
      </w:r>
      <w:proofErr w:type="spellEnd"/>
      <w:r>
        <w:rPr>
          <w:rFonts w:ascii="Arial" w:hAnsi="Arial" w:cs="Arial"/>
          <w:lang w:val="es-ES"/>
        </w:rPr>
        <w:t>.</w:t>
      </w:r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60" w:lineRule="atLeast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bCs/>
          <w:lang w:val="es-ES"/>
        </w:rPr>
        <w:t>Synthesis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refers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"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putting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together</w:t>
      </w:r>
      <w:proofErr w:type="spellEnd"/>
      <w:r>
        <w:rPr>
          <w:rFonts w:ascii="Arial" w:hAnsi="Arial" w:cs="Arial"/>
          <w:lang w:val="es-ES"/>
        </w:rPr>
        <w:t xml:space="preserve"> of </w:t>
      </w:r>
      <w:proofErr w:type="spellStart"/>
      <w:r>
        <w:rPr>
          <w:rFonts w:ascii="Arial" w:hAnsi="Arial" w:cs="Arial"/>
          <w:lang w:val="es-ES"/>
        </w:rPr>
        <w:t>elements</w:t>
      </w:r>
      <w:proofErr w:type="spellEnd"/>
      <w:r>
        <w:rPr>
          <w:rFonts w:ascii="Arial" w:hAnsi="Arial" w:cs="Arial"/>
          <w:lang w:val="es-ES"/>
        </w:rPr>
        <w:t xml:space="preserve"> and </w:t>
      </w:r>
      <w:proofErr w:type="spellStart"/>
      <w:r>
        <w:rPr>
          <w:rFonts w:ascii="Arial" w:hAnsi="Arial" w:cs="Arial"/>
          <w:lang w:val="es-ES"/>
        </w:rPr>
        <w:t>parts</w:t>
      </w:r>
      <w:proofErr w:type="spellEnd"/>
      <w:r>
        <w:rPr>
          <w:rFonts w:ascii="Arial" w:hAnsi="Arial" w:cs="Arial"/>
          <w:lang w:val="es-ES"/>
        </w:rPr>
        <w:t xml:space="preserve"> so as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</w:t>
      </w:r>
      <w:proofErr w:type="spellEnd"/>
      <w:r>
        <w:rPr>
          <w:rFonts w:ascii="Arial" w:hAnsi="Arial" w:cs="Arial"/>
          <w:lang w:val="es-ES"/>
        </w:rPr>
        <w:t xml:space="preserve"> a </w:t>
      </w:r>
      <w:proofErr w:type="spellStart"/>
      <w:r>
        <w:rPr>
          <w:rFonts w:ascii="Arial" w:hAnsi="Arial" w:cs="Arial"/>
          <w:lang w:val="es-ES"/>
        </w:rPr>
        <w:t>whole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This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involves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process</w:t>
      </w:r>
      <w:proofErr w:type="spellEnd"/>
      <w:r>
        <w:rPr>
          <w:rFonts w:ascii="Arial" w:hAnsi="Arial" w:cs="Arial"/>
          <w:lang w:val="es-ES"/>
        </w:rPr>
        <w:t xml:space="preserve"> of </w:t>
      </w:r>
      <w:proofErr w:type="spellStart"/>
      <w:r>
        <w:rPr>
          <w:rFonts w:ascii="Arial" w:hAnsi="Arial" w:cs="Arial"/>
          <w:lang w:val="es-ES"/>
        </w:rPr>
        <w:t>working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with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pieces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parts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elements</w:t>
      </w:r>
      <w:proofErr w:type="spellEnd"/>
      <w:r>
        <w:rPr>
          <w:rFonts w:ascii="Arial" w:hAnsi="Arial" w:cs="Arial"/>
          <w:lang w:val="es-ES"/>
        </w:rPr>
        <w:t xml:space="preserve">, etc., and </w:t>
      </w:r>
      <w:proofErr w:type="spellStart"/>
      <w:r>
        <w:rPr>
          <w:rFonts w:ascii="Arial" w:hAnsi="Arial" w:cs="Arial"/>
          <w:lang w:val="es-ES"/>
        </w:rPr>
        <w:t>arranging</w:t>
      </w:r>
      <w:proofErr w:type="spellEnd"/>
      <w:r>
        <w:rPr>
          <w:rFonts w:ascii="Arial" w:hAnsi="Arial" w:cs="Arial"/>
          <w:lang w:val="es-ES"/>
        </w:rPr>
        <w:t xml:space="preserve"> and </w:t>
      </w:r>
      <w:proofErr w:type="spellStart"/>
      <w:r>
        <w:rPr>
          <w:rFonts w:ascii="Arial" w:hAnsi="Arial" w:cs="Arial"/>
          <w:lang w:val="es-ES"/>
        </w:rPr>
        <w:t>combining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them</w:t>
      </w:r>
      <w:proofErr w:type="spellEnd"/>
      <w:r>
        <w:rPr>
          <w:rFonts w:ascii="Arial" w:hAnsi="Arial" w:cs="Arial"/>
          <w:lang w:val="es-ES"/>
        </w:rPr>
        <w:t xml:space="preserve"> in </w:t>
      </w:r>
      <w:proofErr w:type="spellStart"/>
      <w:r>
        <w:rPr>
          <w:rFonts w:ascii="Arial" w:hAnsi="Arial" w:cs="Arial"/>
          <w:lang w:val="es-ES"/>
        </w:rPr>
        <w:t>such</w:t>
      </w:r>
      <w:proofErr w:type="spellEnd"/>
      <w:r>
        <w:rPr>
          <w:rFonts w:ascii="Arial" w:hAnsi="Arial" w:cs="Arial"/>
          <w:lang w:val="es-ES"/>
        </w:rPr>
        <w:t xml:space="preserve"> a </w:t>
      </w:r>
      <w:proofErr w:type="spellStart"/>
      <w:r>
        <w:rPr>
          <w:rFonts w:ascii="Arial" w:hAnsi="Arial" w:cs="Arial"/>
          <w:lang w:val="es-ES"/>
        </w:rPr>
        <w:t>way</w:t>
      </w:r>
      <w:proofErr w:type="spellEnd"/>
      <w:r>
        <w:rPr>
          <w:rFonts w:ascii="Arial" w:hAnsi="Arial" w:cs="Arial"/>
          <w:lang w:val="es-ES"/>
        </w:rPr>
        <w:t xml:space="preserve"> as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constitute</w:t>
      </w:r>
      <w:proofErr w:type="spellEnd"/>
      <w:r>
        <w:rPr>
          <w:rFonts w:ascii="Arial" w:hAnsi="Arial" w:cs="Arial"/>
          <w:lang w:val="es-ES"/>
        </w:rPr>
        <w:t xml:space="preserve"> a </w:t>
      </w:r>
      <w:proofErr w:type="spellStart"/>
      <w:r>
        <w:rPr>
          <w:rFonts w:ascii="Arial" w:hAnsi="Arial" w:cs="Arial"/>
          <w:lang w:val="es-ES"/>
        </w:rPr>
        <w:t>pattern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structure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not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clearly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there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before</w:t>
      </w:r>
      <w:proofErr w:type="spellEnd"/>
      <w:r>
        <w:rPr>
          <w:rFonts w:ascii="Arial" w:hAnsi="Arial" w:cs="Arial"/>
          <w:lang w:val="es-ES"/>
        </w:rPr>
        <w:t xml:space="preserve">" (p. 206).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with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Synthesis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abstraction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pattern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or</w:t>
      </w:r>
      <w:proofErr w:type="spellEnd"/>
      <w:r>
        <w:rPr>
          <w:rFonts w:ascii="Arial" w:hAnsi="Arial" w:cs="Arial"/>
          <w:lang w:val="es-ES"/>
        </w:rPr>
        <w:t xml:space="preserve"> new </w:t>
      </w:r>
      <w:proofErr w:type="spellStart"/>
      <w:r>
        <w:rPr>
          <w:rFonts w:ascii="Arial" w:hAnsi="Arial" w:cs="Arial"/>
          <w:lang w:val="es-ES"/>
        </w:rPr>
        <w:t>structure</w:t>
      </w:r>
      <w:proofErr w:type="spellEnd"/>
      <w:r>
        <w:rPr>
          <w:rFonts w:ascii="Arial" w:hAnsi="Arial" w:cs="Arial"/>
          <w:lang w:val="es-ES"/>
        </w:rPr>
        <w:t xml:space="preserve"> comes </w:t>
      </w:r>
      <w:proofErr w:type="spellStart"/>
      <w:r>
        <w:rPr>
          <w:rFonts w:ascii="Arial" w:hAnsi="Arial" w:cs="Arial"/>
          <w:lang w:val="es-ES"/>
        </w:rPr>
        <w:t>from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student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not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teacher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see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earlier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Application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example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mathematics</w:t>
      </w:r>
      <w:proofErr w:type="spellEnd"/>
      <w:r>
        <w:rPr>
          <w:rFonts w:ascii="Arial" w:hAnsi="Arial" w:cs="Arial"/>
          <w:lang w:val="es-ES"/>
        </w:rPr>
        <w:t>).</w:t>
      </w:r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60" w:lineRule="atLeast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bCs/>
          <w:lang w:val="es-ES"/>
        </w:rPr>
        <w:t>Evaluation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refers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"</w:t>
      </w:r>
      <w:proofErr w:type="spellStart"/>
      <w:r>
        <w:rPr>
          <w:rFonts w:ascii="Arial" w:hAnsi="Arial" w:cs="Arial"/>
          <w:lang w:val="es-ES"/>
        </w:rPr>
        <w:t>quantitative</w:t>
      </w:r>
      <w:proofErr w:type="spellEnd"/>
      <w:r>
        <w:rPr>
          <w:rFonts w:ascii="Arial" w:hAnsi="Arial" w:cs="Arial"/>
          <w:lang w:val="es-ES"/>
        </w:rPr>
        <w:t xml:space="preserve"> and </w:t>
      </w:r>
      <w:proofErr w:type="spellStart"/>
      <w:r>
        <w:rPr>
          <w:rFonts w:ascii="Arial" w:hAnsi="Arial" w:cs="Arial"/>
          <w:lang w:val="es-ES"/>
        </w:rPr>
        <w:t>qualitative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judgments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about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extent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which</w:t>
      </w:r>
      <w:proofErr w:type="spellEnd"/>
      <w:r>
        <w:rPr>
          <w:rFonts w:ascii="Arial" w:hAnsi="Arial" w:cs="Arial"/>
          <w:lang w:val="es-ES"/>
        </w:rPr>
        <w:t xml:space="preserve"> material and </w:t>
      </w:r>
      <w:proofErr w:type="spellStart"/>
      <w:r>
        <w:rPr>
          <w:rFonts w:ascii="Arial" w:hAnsi="Arial" w:cs="Arial"/>
          <w:lang w:val="es-ES"/>
        </w:rPr>
        <w:t>methods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satisfy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criteria</w:t>
      </w:r>
      <w:proofErr w:type="spellEnd"/>
      <w:r>
        <w:rPr>
          <w:rFonts w:ascii="Arial" w:hAnsi="Arial" w:cs="Arial"/>
          <w:lang w:val="es-ES"/>
        </w:rPr>
        <w:t xml:space="preserve">" (p. 207). </w:t>
      </w:r>
      <w:proofErr w:type="spellStart"/>
      <w:r>
        <w:rPr>
          <w:rFonts w:ascii="Arial" w:hAnsi="Arial" w:cs="Arial"/>
          <w:lang w:val="es-ES"/>
        </w:rPr>
        <w:t>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does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not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simply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refer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students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giving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their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opinion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For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task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qualify</w:t>
      </w:r>
      <w:proofErr w:type="spellEnd"/>
      <w:r>
        <w:rPr>
          <w:rFonts w:ascii="Arial" w:hAnsi="Arial" w:cs="Arial"/>
          <w:lang w:val="es-ES"/>
        </w:rPr>
        <w:t xml:space="preserve"> as </w:t>
      </w:r>
      <w:proofErr w:type="spellStart"/>
      <w:r>
        <w:rPr>
          <w:rFonts w:ascii="Arial" w:hAnsi="Arial" w:cs="Arial"/>
          <w:lang w:val="es-ES"/>
        </w:rPr>
        <w:t>Evaluation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judgment</w:t>
      </w:r>
      <w:proofErr w:type="spellEnd"/>
      <w:r>
        <w:rPr>
          <w:rFonts w:ascii="Arial" w:hAnsi="Arial" w:cs="Arial"/>
          <w:lang w:val="es-ES"/>
        </w:rPr>
        <w:t xml:space="preserve"> has </w:t>
      </w:r>
      <w:proofErr w:type="spellStart"/>
      <w:r>
        <w:rPr>
          <w:rFonts w:ascii="Arial" w:hAnsi="Arial" w:cs="Arial"/>
          <w:lang w:val="es-ES"/>
        </w:rPr>
        <w:t>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make</w:t>
      </w:r>
      <w:proofErr w:type="spellEnd"/>
      <w:r>
        <w:rPr>
          <w:rFonts w:ascii="Arial" w:hAnsi="Arial" w:cs="Arial"/>
          <w:lang w:val="es-ES"/>
        </w:rPr>
        <w:t xml:space="preserve"> use of and be </w:t>
      </w:r>
      <w:proofErr w:type="spellStart"/>
      <w:r>
        <w:rPr>
          <w:rFonts w:ascii="Arial" w:hAnsi="Arial" w:cs="Arial"/>
          <w:lang w:val="es-ES"/>
        </w:rPr>
        <w:t>based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upon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learned</w:t>
      </w:r>
      <w:proofErr w:type="spellEnd"/>
      <w:r>
        <w:rPr>
          <w:rFonts w:ascii="Arial" w:hAnsi="Arial" w:cs="Arial"/>
          <w:lang w:val="es-ES"/>
        </w:rPr>
        <w:t xml:space="preserve"> material.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higher-order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question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regarding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one-child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policy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also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requires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evaluation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based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what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students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learned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regarding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communism</w:t>
      </w:r>
      <w:proofErr w:type="spellEnd"/>
      <w:r>
        <w:rPr>
          <w:rFonts w:ascii="Arial" w:hAnsi="Arial" w:cs="Arial"/>
          <w:lang w:val="es-ES"/>
        </w:rPr>
        <w:t xml:space="preserve"> and </w:t>
      </w:r>
      <w:proofErr w:type="spellStart"/>
      <w:r>
        <w:rPr>
          <w:rFonts w:ascii="Arial" w:hAnsi="Arial" w:cs="Arial"/>
          <w:lang w:val="es-ES"/>
        </w:rPr>
        <w:t>democracy</w:t>
      </w:r>
      <w:proofErr w:type="spellEnd"/>
      <w:r>
        <w:rPr>
          <w:rFonts w:ascii="Arial" w:hAnsi="Arial" w:cs="Arial"/>
          <w:lang w:val="es-ES"/>
        </w:rPr>
        <w:t>.</w:t>
      </w:r>
    </w:p>
    <w:p w:rsidR="00537FFB" w:rsidRDefault="00537FFB" w:rsidP="00537FFB">
      <w:pPr>
        <w:widowControl w:val="0"/>
        <w:autoSpaceDE w:val="0"/>
        <w:autoSpaceDN w:val="0"/>
        <w:adjustRightInd w:val="0"/>
        <w:spacing w:after="160" w:line="360" w:lineRule="atLeast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For</w:t>
      </w:r>
      <w:proofErr w:type="spellEnd"/>
      <w:r>
        <w:rPr>
          <w:rFonts w:ascii="Arial" w:hAnsi="Arial" w:cs="Arial"/>
          <w:lang w:val="es-ES"/>
        </w:rPr>
        <w:t xml:space="preserve"> a more in-</w:t>
      </w:r>
      <w:proofErr w:type="spellStart"/>
      <w:r>
        <w:rPr>
          <w:rFonts w:ascii="Arial" w:hAnsi="Arial" w:cs="Arial"/>
          <w:lang w:val="es-ES"/>
        </w:rPr>
        <w:t>depth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analysis</w:t>
      </w:r>
      <w:proofErr w:type="spellEnd"/>
      <w:r>
        <w:rPr>
          <w:rFonts w:ascii="Arial" w:hAnsi="Arial" w:cs="Arial"/>
          <w:lang w:val="es-ES"/>
        </w:rPr>
        <w:t xml:space="preserve"> of </w:t>
      </w:r>
      <w:proofErr w:type="spellStart"/>
      <w:r>
        <w:rPr>
          <w:rFonts w:ascii="Arial" w:hAnsi="Arial" w:cs="Arial"/>
          <w:lang w:val="es-ES"/>
        </w:rPr>
        <w:t>higher-order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thinking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with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additional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strategies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reaching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higher-order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thinking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through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content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reading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strategies</w:t>
      </w:r>
      <w:proofErr w:type="spellEnd"/>
      <w:r>
        <w:rPr>
          <w:rFonts w:ascii="Arial" w:hAnsi="Arial" w:cs="Arial"/>
          <w:lang w:val="es-ES"/>
        </w:rPr>
        <w:t xml:space="preserve"> and visual </w:t>
      </w:r>
      <w:proofErr w:type="spellStart"/>
      <w:r>
        <w:rPr>
          <w:rFonts w:ascii="Arial" w:hAnsi="Arial" w:cs="Arial"/>
          <w:lang w:val="es-ES"/>
        </w:rPr>
        <w:t>scaffolds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see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our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earlier</w:t>
      </w:r>
      <w:proofErr w:type="spellEnd"/>
      <w:r>
        <w:rPr>
          <w:rFonts w:ascii="Arial" w:hAnsi="Arial" w:cs="Arial"/>
          <w:lang w:val="es-ES"/>
        </w:rPr>
        <w:t xml:space="preserve"> ASCD </w:t>
      </w:r>
      <w:proofErr w:type="spellStart"/>
      <w:r>
        <w:rPr>
          <w:rFonts w:ascii="Arial" w:hAnsi="Arial" w:cs="Arial"/>
          <w:lang w:val="es-ES"/>
        </w:rPr>
        <w:t>book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i/>
          <w:iCs/>
          <w:lang w:val="es-ES"/>
        </w:rPr>
        <w:t>The</w:t>
      </w:r>
      <w:proofErr w:type="spellEnd"/>
      <w:r>
        <w:rPr>
          <w:rFonts w:ascii="Arial" w:hAnsi="Arial" w:cs="Arial"/>
          <w:i/>
          <w:iCs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lang w:val="es-ES"/>
        </w:rPr>
        <w:t>Language-Rich</w:t>
      </w:r>
      <w:proofErr w:type="spellEnd"/>
      <w:r>
        <w:rPr>
          <w:rFonts w:ascii="Arial" w:hAnsi="Arial" w:cs="Arial"/>
          <w:i/>
          <w:iCs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lang w:val="es-ES"/>
        </w:rPr>
        <w:t>Classroom</w:t>
      </w:r>
      <w:proofErr w:type="spellEnd"/>
      <w:r>
        <w:rPr>
          <w:rFonts w:ascii="Arial" w:hAnsi="Arial" w:cs="Arial"/>
          <w:i/>
          <w:iCs/>
          <w:lang w:val="es-ES"/>
        </w:rPr>
        <w:t xml:space="preserve">: A </w:t>
      </w:r>
      <w:proofErr w:type="spellStart"/>
      <w:r>
        <w:rPr>
          <w:rFonts w:ascii="Arial" w:hAnsi="Arial" w:cs="Arial"/>
          <w:i/>
          <w:iCs/>
          <w:lang w:val="es-ES"/>
        </w:rPr>
        <w:t>Research-Based</w:t>
      </w:r>
      <w:proofErr w:type="spellEnd"/>
      <w:r>
        <w:rPr>
          <w:rFonts w:ascii="Arial" w:hAnsi="Arial" w:cs="Arial"/>
          <w:i/>
          <w:iCs/>
          <w:lang w:val="es-ES"/>
        </w:rPr>
        <w:t xml:space="preserve"> Framework </w:t>
      </w:r>
      <w:proofErr w:type="spellStart"/>
      <w:r>
        <w:rPr>
          <w:rFonts w:ascii="Arial" w:hAnsi="Arial" w:cs="Arial"/>
          <w:i/>
          <w:iCs/>
          <w:lang w:val="es-ES"/>
        </w:rPr>
        <w:t>for</w:t>
      </w:r>
      <w:proofErr w:type="spellEnd"/>
      <w:r>
        <w:rPr>
          <w:rFonts w:ascii="Arial" w:hAnsi="Arial" w:cs="Arial"/>
          <w:i/>
          <w:iCs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lang w:val="es-ES"/>
        </w:rPr>
        <w:t>Teaching</w:t>
      </w:r>
      <w:proofErr w:type="spellEnd"/>
      <w:r>
        <w:rPr>
          <w:rFonts w:ascii="Arial" w:hAnsi="Arial" w:cs="Arial"/>
          <w:i/>
          <w:iCs/>
          <w:lang w:val="es-ES"/>
        </w:rPr>
        <w:t xml:space="preserve"> English </w:t>
      </w:r>
      <w:proofErr w:type="spellStart"/>
      <w:r>
        <w:rPr>
          <w:rFonts w:ascii="Arial" w:hAnsi="Arial" w:cs="Arial"/>
          <w:i/>
          <w:iCs/>
          <w:lang w:val="es-ES"/>
        </w:rPr>
        <w:t>Language</w:t>
      </w:r>
      <w:proofErr w:type="spellEnd"/>
      <w:r>
        <w:rPr>
          <w:rFonts w:ascii="Arial" w:hAnsi="Arial" w:cs="Arial"/>
          <w:i/>
          <w:iCs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lang w:val="es-ES"/>
        </w:rPr>
        <w:t>Learners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Himmele</w:t>
      </w:r>
      <w:proofErr w:type="spellEnd"/>
      <w:r>
        <w:rPr>
          <w:rFonts w:ascii="Arial" w:hAnsi="Arial" w:cs="Arial"/>
          <w:lang w:val="es-ES"/>
        </w:rPr>
        <w:t xml:space="preserve"> &amp; </w:t>
      </w:r>
      <w:proofErr w:type="spellStart"/>
      <w:r>
        <w:rPr>
          <w:rFonts w:ascii="Arial" w:hAnsi="Arial" w:cs="Arial"/>
          <w:lang w:val="es-ES"/>
        </w:rPr>
        <w:t>Himmele</w:t>
      </w:r>
      <w:proofErr w:type="spellEnd"/>
      <w:r>
        <w:rPr>
          <w:rFonts w:ascii="Arial" w:hAnsi="Arial" w:cs="Arial"/>
          <w:lang w:val="es-ES"/>
        </w:rPr>
        <w:t>, 2009).</w:t>
      </w:r>
    </w:p>
    <w:p w:rsidR="00537FFB" w:rsidRDefault="00537FFB" w:rsidP="00537FFB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22"/>
          <w:szCs w:val="22"/>
          <w:lang w:val="es-ES"/>
        </w:rPr>
      </w:pPr>
    </w:p>
    <w:p w:rsidR="00B76B51" w:rsidRDefault="00B76B51">
      <w:bookmarkStart w:id="0" w:name="_GoBack"/>
      <w:bookmarkEnd w:id="0"/>
    </w:p>
    <w:sectPr w:rsidR="00B76B51" w:rsidSect="00B76B5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B"/>
    <w:rsid w:val="00537FFB"/>
    <w:rsid w:val="00B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BE02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scd.org/publications/books/111037.asp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4927</Characters>
  <Application>Microsoft Macintosh Word</Application>
  <DocSecurity>0</DocSecurity>
  <Lines>41</Lines>
  <Paragraphs>11</Paragraphs>
  <ScaleCrop>false</ScaleCrop>
  <Company>PERSONAL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Bibiana Rubio Saavedra</dc:creator>
  <cp:keywords/>
  <dc:description/>
  <cp:lastModifiedBy>Bibiana Rubio Saavedra</cp:lastModifiedBy>
  <cp:revision>1</cp:revision>
  <dcterms:created xsi:type="dcterms:W3CDTF">2011-08-04T22:11:00Z</dcterms:created>
  <dcterms:modified xsi:type="dcterms:W3CDTF">2011-08-04T22:12:00Z</dcterms:modified>
</cp:coreProperties>
</file>